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6F" w:rsidRPr="00A07838" w:rsidRDefault="0033606F" w:rsidP="0033606F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Оценка исполнения муниципальных программ 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Чукотского муниципального района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на 01 </w:t>
      </w:r>
      <w:r w:rsidR="00714723">
        <w:rPr>
          <w:b/>
          <w:sz w:val="28"/>
          <w:szCs w:val="28"/>
        </w:rPr>
        <w:t>октября</w:t>
      </w:r>
      <w:r w:rsidR="000C796B">
        <w:rPr>
          <w:b/>
          <w:sz w:val="28"/>
          <w:szCs w:val="28"/>
        </w:rPr>
        <w:t xml:space="preserve"> </w:t>
      </w:r>
      <w:r w:rsidR="0017750E" w:rsidRPr="00A07838">
        <w:rPr>
          <w:b/>
          <w:sz w:val="28"/>
          <w:szCs w:val="28"/>
        </w:rPr>
        <w:t>2025</w:t>
      </w:r>
      <w:r w:rsidRPr="00A07838">
        <w:rPr>
          <w:b/>
          <w:sz w:val="28"/>
          <w:szCs w:val="28"/>
        </w:rPr>
        <w:t xml:space="preserve"> года</w:t>
      </w:r>
    </w:p>
    <w:p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</w:p>
    <w:p w:rsidR="0033606F" w:rsidRPr="00A07838" w:rsidRDefault="0033606F" w:rsidP="0033606F">
      <w:pPr>
        <w:spacing w:line="0" w:lineRule="atLeast"/>
        <w:ind w:firstLine="567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 муниципальном образовании Чукотский муниципальный район в 202</w:t>
      </w:r>
      <w:r w:rsidR="000C796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году действует </w:t>
      </w:r>
      <w:r w:rsidR="008D2F7A" w:rsidRPr="003376B6">
        <w:rPr>
          <w:sz w:val="28"/>
          <w:szCs w:val="28"/>
        </w:rPr>
        <w:t>двадцать</w:t>
      </w:r>
      <w:r w:rsidR="008D2F7A" w:rsidRPr="008D2F7A">
        <w:rPr>
          <w:sz w:val="28"/>
          <w:szCs w:val="28"/>
        </w:rPr>
        <w:t xml:space="preserve"> </w:t>
      </w:r>
      <w:r w:rsidRPr="008D2F7A">
        <w:rPr>
          <w:sz w:val="28"/>
          <w:szCs w:val="28"/>
        </w:rPr>
        <w:t xml:space="preserve"> муниципальных программ: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утверждении муниципальной программы «Профилактика правонарушений в муниципальном образовании Чукотский муниципальный район на 2023 – 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2 283,7 тыс. рублей, кассовое исполнение по данной программе составило – </w:t>
      </w:r>
      <w:r w:rsidR="00023491">
        <w:rPr>
          <w:sz w:val="28"/>
          <w:szCs w:val="28"/>
        </w:rPr>
        <w:t>858,0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023491">
        <w:rPr>
          <w:sz w:val="28"/>
          <w:szCs w:val="28"/>
        </w:rPr>
        <w:t>37,6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Чукотского муниципального района;</w:t>
      </w:r>
    </w:p>
    <w:p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:rsidR="0033606F" w:rsidRPr="00A07838" w:rsidRDefault="0033606F" w:rsidP="0033606F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A07838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z w:val="28"/>
          <w:szCs w:val="28"/>
        </w:rPr>
        <w:t>. Утверждена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pacing w:val="-7"/>
          <w:sz w:val="28"/>
          <w:szCs w:val="28"/>
        </w:rPr>
        <w:t>.</w:t>
      </w:r>
    </w:p>
    <w:p w:rsidR="0033606F" w:rsidRPr="00A07838" w:rsidRDefault="0033606F" w:rsidP="003360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</w:t>
      </w:r>
      <w:r w:rsidRPr="007B59FF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 w:rsidRPr="007B59FF">
        <w:rPr>
          <w:sz w:val="28"/>
          <w:szCs w:val="28"/>
        </w:rPr>
        <w:t>5</w:t>
      </w:r>
      <w:r w:rsidRPr="007B59FF">
        <w:rPr>
          <w:sz w:val="28"/>
          <w:szCs w:val="28"/>
        </w:rPr>
        <w:t xml:space="preserve"> год </w:t>
      </w:r>
      <w:r w:rsidR="007B59FF" w:rsidRPr="007B59FF">
        <w:rPr>
          <w:sz w:val="28"/>
          <w:szCs w:val="28"/>
        </w:rPr>
        <w:t>221 801,5</w:t>
      </w:r>
      <w:r w:rsidRPr="007B59FF">
        <w:rPr>
          <w:sz w:val="28"/>
          <w:szCs w:val="28"/>
        </w:rPr>
        <w:t xml:space="preserve"> тыс. рублей, исполнено – </w:t>
      </w:r>
      <w:r w:rsidR="007B59FF" w:rsidRPr="007B59FF">
        <w:rPr>
          <w:sz w:val="28"/>
          <w:szCs w:val="28"/>
        </w:rPr>
        <w:t>66 511,5</w:t>
      </w:r>
      <w:r w:rsidRPr="007B59FF">
        <w:rPr>
          <w:sz w:val="28"/>
          <w:szCs w:val="28"/>
        </w:rPr>
        <w:t xml:space="preserve"> тыс. рублей, исполнение в целом составило </w:t>
      </w:r>
      <w:r w:rsidR="007B59FF" w:rsidRPr="007B59FF">
        <w:rPr>
          <w:sz w:val="28"/>
          <w:szCs w:val="28"/>
        </w:rPr>
        <w:t>30,0</w:t>
      </w:r>
      <w:r w:rsidRPr="007B59FF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021288" w:rsidRDefault="0033606F" w:rsidP="0033606F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021288">
        <w:rPr>
          <w:b/>
          <w:sz w:val="28"/>
          <w:szCs w:val="28"/>
        </w:rPr>
        <w:t>Подпрограмма</w:t>
      </w:r>
      <w:r w:rsidRPr="00021288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</w:t>
      </w:r>
      <w:r w:rsidR="00021288" w:rsidRPr="00021288">
        <w:rPr>
          <w:sz w:val="28"/>
          <w:szCs w:val="28"/>
        </w:rPr>
        <w:t>192 113,1</w:t>
      </w:r>
      <w:r w:rsidRPr="00021288">
        <w:rPr>
          <w:sz w:val="28"/>
          <w:szCs w:val="28"/>
        </w:rPr>
        <w:t xml:space="preserve"> тыс. руб., исполнено </w:t>
      </w:r>
      <w:r w:rsidR="00021288" w:rsidRPr="00021288">
        <w:rPr>
          <w:sz w:val="28"/>
          <w:szCs w:val="28"/>
        </w:rPr>
        <w:t>55 462,3</w:t>
      </w:r>
      <w:r w:rsidRPr="00021288">
        <w:rPr>
          <w:sz w:val="28"/>
          <w:szCs w:val="28"/>
        </w:rPr>
        <w:t xml:space="preserve"> тыс. руб., исполнение в целом составило </w:t>
      </w:r>
      <w:r w:rsidR="00021288" w:rsidRPr="00021288">
        <w:rPr>
          <w:sz w:val="28"/>
          <w:szCs w:val="28"/>
        </w:rPr>
        <w:t>28,9</w:t>
      </w:r>
      <w:r w:rsidRPr="00021288">
        <w:rPr>
          <w:sz w:val="28"/>
          <w:szCs w:val="28"/>
        </w:rPr>
        <w:t xml:space="preserve">%. </w:t>
      </w:r>
    </w:p>
    <w:p w:rsidR="0033606F" w:rsidRPr="00A07838" w:rsidRDefault="0033606F" w:rsidP="0033606F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"Компенсация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="0008334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в бюджете </w:t>
      </w:r>
      <w:r w:rsidR="0003570C">
        <w:rPr>
          <w:sz w:val="28"/>
          <w:szCs w:val="28"/>
        </w:rPr>
        <w:t>145 112,3</w:t>
      </w:r>
      <w:r w:rsidRPr="00A07838">
        <w:rPr>
          <w:sz w:val="28"/>
          <w:szCs w:val="28"/>
        </w:rPr>
        <w:t xml:space="preserve"> тыс. руб., исполнено </w:t>
      </w:r>
      <w:r w:rsidR="00023491">
        <w:rPr>
          <w:sz w:val="28"/>
          <w:szCs w:val="28"/>
        </w:rPr>
        <w:t>34 949,9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23491">
        <w:rPr>
          <w:sz w:val="28"/>
          <w:szCs w:val="28"/>
        </w:rPr>
        <w:t>24,</w:t>
      </w:r>
      <w:r w:rsidR="0014508E">
        <w:rPr>
          <w:sz w:val="28"/>
          <w:szCs w:val="28"/>
        </w:rPr>
        <w:t>1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на: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возмещение ресурсоснабжающим организациям издержек в части расходов на реализацию печного топлива по регулируемым ценам;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</w:t>
      </w:r>
      <w:r w:rsidR="0003570C">
        <w:rPr>
          <w:sz w:val="28"/>
          <w:szCs w:val="28"/>
        </w:rPr>
        <w:t>8 478,4</w:t>
      </w:r>
      <w:r w:rsidRPr="00A07838">
        <w:rPr>
          <w:sz w:val="28"/>
          <w:szCs w:val="28"/>
        </w:rPr>
        <w:t xml:space="preserve"> тыс. руб., исполнено </w:t>
      </w:r>
      <w:r w:rsidR="00023491">
        <w:rPr>
          <w:sz w:val="28"/>
          <w:szCs w:val="28"/>
        </w:rPr>
        <w:t>3 655,1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23491">
        <w:rPr>
          <w:sz w:val="28"/>
          <w:szCs w:val="28"/>
        </w:rPr>
        <w:t>43,1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proofErr w:type="gramStart"/>
      <w:r w:rsidRPr="00A07838">
        <w:rPr>
          <w:sz w:val="28"/>
          <w:szCs w:val="28"/>
        </w:rPr>
        <w:t xml:space="preserve"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</w:t>
      </w:r>
      <w:r w:rsidR="00023491">
        <w:rPr>
          <w:sz w:val="28"/>
          <w:szCs w:val="28"/>
        </w:rPr>
        <w:t>37 687,4</w:t>
      </w:r>
      <w:r w:rsidRPr="00A07838">
        <w:rPr>
          <w:sz w:val="28"/>
          <w:szCs w:val="28"/>
        </w:rPr>
        <w:t xml:space="preserve"> тыс. руб., исполнено </w:t>
      </w:r>
      <w:r w:rsidR="00023491">
        <w:rPr>
          <w:sz w:val="28"/>
          <w:szCs w:val="28"/>
        </w:rPr>
        <w:t>16 522,3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23491">
        <w:rPr>
          <w:sz w:val="28"/>
          <w:szCs w:val="28"/>
        </w:rPr>
        <w:t>43,8</w:t>
      </w:r>
      <w:r w:rsidRPr="00A07838">
        <w:rPr>
          <w:sz w:val="28"/>
          <w:szCs w:val="28"/>
        </w:rPr>
        <w:t>%.</w:t>
      </w:r>
      <w:r w:rsidR="00A07838" w:rsidRPr="00A07838">
        <w:rPr>
          <w:sz w:val="28"/>
          <w:szCs w:val="28"/>
        </w:rPr>
        <w:t xml:space="preserve"> Расходы направлены уплату лизинговых платежей по договорам финансовой аренды (лизинга) техники и оборудования. </w:t>
      </w:r>
      <w:proofErr w:type="gramEnd"/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операции" утверждено в бюджете </w:t>
      </w:r>
      <w:r>
        <w:rPr>
          <w:sz w:val="28"/>
          <w:szCs w:val="28"/>
        </w:rPr>
        <w:t>500</w:t>
      </w:r>
      <w:r w:rsidRPr="0003570C">
        <w:rPr>
          <w:sz w:val="28"/>
          <w:szCs w:val="28"/>
        </w:rPr>
        <w:t>,0 тыс. руб., исполнено 0,0 тыс. руб., исполнение составило 0%.</w:t>
      </w:r>
    </w:p>
    <w:p w:rsidR="0003570C" w:rsidRDefault="0003570C" w:rsidP="008C4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будут направлены на в</w:t>
      </w:r>
      <w:r w:rsidRPr="0003570C">
        <w:rPr>
          <w:sz w:val="28"/>
          <w:szCs w:val="28"/>
        </w:rPr>
        <w:t>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>
        <w:rPr>
          <w:sz w:val="28"/>
          <w:szCs w:val="28"/>
        </w:rPr>
        <w:t>.</w:t>
      </w:r>
    </w:p>
    <w:p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lastRenderedPageBreak/>
        <w:t xml:space="preserve">Основное мероприятие: </w:t>
      </w:r>
      <w:r w:rsidRPr="0003570C">
        <w:rPr>
          <w:sz w:val="28"/>
          <w:szCs w:val="28"/>
        </w:rPr>
        <w:t xml:space="preserve">«Комплекс мероприятий для документов по заключению концессионных соглашений" утверждено в бюджете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исполнено </w:t>
      </w:r>
      <w:r w:rsidR="00FE0886">
        <w:rPr>
          <w:sz w:val="28"/>
          <w:szCs w:val="28"/>
        </w:rPr>
        <w:t>335,0</w:t>
      </w:r>
      <w:r w:rsidRPr="0003570C">
        <w:rPr>
          <w:sz w:val="28"/>
          <w:szCs w:val="28"/>
        </w:rPr>
        <w:t xml:space="preserve"> тыс. руб., исполнение составило </w:t>
      </w:r>
      <w:r w:rsidR="00FE0886">
        <w:rPr>
          <w:sz w:val="28"/>
          <w:szCs w:val="28"/>
        </w:rPr>
        <w:t>10</w:t>
      </w:r>
      <w:r w:rsidRPr="0003570C">
        <w:rPr>
          <w:sz w:val="28"/>
          <w:szCs w:val="28"/>
        </w:rPr>
        <w:t>0%.</w:t>
      </w:r>
    </w:p>
    <w:p w:rsidR="0003570C" w:rsidRPr="0003570C" w:rsidRDefault="00FE0886" w:rsidP="000357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="0003570C" w:rsidRPr="0003570C">
        <w:rPr>
          <w:sz w:val="28"/>
          <w:szCs w:val="28"/>
        </w:rPr>
        <w:t xml:space="preserve"> направлены на </w:t>
      </w:r>
      <w:r w:rsidR="0003570C">
        <w:rPr>
          <w:sz w:val="28"/>
          <w:szCs w:val="28"/>
        </w:rPr>
        <w:t>разработку</w:t>
      </w:r>
      <w:r w:rsidR="0003570C" w:rsidRPr="0003570C">
        <w:rPr>
          <w:sz w:val="28"/>
          <w:szCs w:val="28"/>
        </w:rPr>
        <w:t xml:space="preserve"> документации для заключения концессионных соглашений.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</w:t>
      </w:r>
      <w:r w:rsidR="0003570C">
        <w:rPr>
          <w:sz w:val="28"/>
          <w:szCs w:val="28"/>
        </w:rPr>
        <w:t>29 688,4</w:t>
      </w:r>
      <w:r w:rsidRPr="00A07838">
        <w:rPr>
          <w:sz w:val="28"/>
          <w:szCs w:val="28"/>
        </w:rPr>
        <w:t xml:space="preserve"> тыс. руб., кассовое исполнение </w:t>
      </w:r>
      <w:r w:rsidR="007B59FF">
        <w:rPr>
          <w:sz w:val="28"/>
          <w:szCs w:val="28"/>
        </w:rPr>
        <w:t>11 049,2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7B59FF">
        <w:rPr>
          <w:sz w:val="28"/>
          <w:szCs w:val="28"/>
        </w:rPr>
        <w:t>37,2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</w:p>
    <w:p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:rsidR="0033606F" w:rsidRPr="00A07838" w:rsidRDefault="0033606F" w:rsidP="0033606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>3. Муниципальная программа«Развитие образования в 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</w:t>
      </w:r>
      <w:r w:rsidRPr="00A07838">
        <w:rPr>
          <w:sz w:val="28"/>
          <w:szCs w:val="28"/>
        </w:rPr>
        <w:t>.12.20</w:t>
      </w:r>
      <w:r w:rsidR="000C796B">
        <w:rPr>
          <w:sz w:val="28"/>
          <w:szCs w:val="28"/>
        </w:rPr>
        <w:t>24</w:t>
      </w:r>
      <w:r w:rsidRPr="00A07838">
        <w:rPr>
          <w:sz w:val="28"/>
          <w:szCs w:val="28"/>
        </w:rPr>
        <w:t xml:space="preserve"> года № </w:t>
      </w:r>
      <w:r w:rsidR="000C796B">
        <w:rPr>
          <w:sz w:val="28"/>
          <w:szCs w:val="28"/>
        </w:rPr>
        <w:t>490</w:t>
      </w:r>
      <w:r w:rsidRPr="00A07838">
        <w:rPr>
          <w:sz w:val="28"/>
          <w:szCs w:val="28"/>
        </w:rPr>
        <w:t xml:space="preserve"> «</w:t>
      </w:r>
      <w:r w:rsidRPr="00A07838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03570C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092D60" w:rsidRPr="00A825E7">
        <w:rPr>
          <w:sz w:val="28"/>
          <w:szCs w:val="28"/>
        </w:rPr>
        <w:t>1</w:t>
      </w:r>
      <w:r w:rsidR="00A825E7" w:rsidRPr="00A825E7">
        <w:rPr>
          <w:sz w:val="28"/>
          <w:szCs w:val="28"/>
        </w:rPr>
        <w:t> 051 555,1</w:t>
      </w:r>
      <w:r w:rsidRPr="00A825E7">
        <w:rPr>
          <w:sz w:val="28"/>
          <w:szCs w:val="28"/>
        </w:rPr>
        <w:t xml:space="preserve"> тыс. рублей, исполнено – </w:t>
      </w:r>
      <w:r w:rsidR="00A825E7" w:rsidRPr="00A825E7">
        <w:rPr>
          <w:sz w:val="28"/>
          <w:szCs w:val="28"/>
        </w:rPr>
        <w:t>752 936,</w:t>
      </w:r>
      <w:r w:rsidR="0014508E">
        <w:rPr>
          <w:sz w:val="28"/>
          <w:szCs w:val="28"/>
        </w:rPr>
        <w:t>1</w:t>
      </w:r>
      <w:r w:rsidRPr="00A825E7">
        <w:rPr>
          <w:sz w:val="28"/>
          <w:szCs w:val="28"/>
        </w:rPr>
        <w:t xml:space="preserve"> тыс. рублей, исполнение в целом составило </w:t>
      </w:r>
      <w:r w:rsidR="00A825E7" w:rsidRPr="00A825E7">
        <w:rPr>
          <w:sz w:val="28"/>
          <w:szCs w:val="28"/>
        </w:rPr>
        <w:t>71,6</w:t>
      </w:r>
      <w:r w:rsidRPr="00A825E7">
        <w:rPr>
          <w:sz w:val="28"/>
          <w:szCs w:val="28"/>
        </w:rPr>
        <w:t>%</w:t>
      </w:r>
      <w:r w:rsidRPr="00A825E7">
        <w:rPr>
          <w:sz w:val="28"/>
          <w:szCs w:val="28"/>
          <w:lang w:eastAsia="zh-CN"/>
        </w:rPr>
        <w:t>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A07838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«Молодежная политика и организация труда, развития, отдыха и оздоровления детей и подростков» утверждено в бюджете </w:t>
      </w:r>
      <w:r w:rsidR="00324BCE">
        <w:rPr>
          <w:sz w:val="28"/>
          <w:szCs w:val="28"/>
        </w:rPr>
        <w:t>18 333,5</w:t>
      </w:r>
      <w:r w:rsidRPr="00A07838">
        <w:rPr>
          <w:sz w:val="28"/>
          <w:szCs w:val="28"/>
        </w:rPr>
        <w:t xml:space="preserve"> тыс. руб., исполнено </w:t>
      </w:r>
      <w:r w:rsidR="00324BCE">
        <w:rPr>
          <w:sz w:val="28"/>
          <w:szCs w:val="28"/>
        </w:rPr>
        <w:t>15 373,6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324BCE">
        <w:rPr>
          <w:sz w:val="28"/>
          <w:szCs w:val="28"/>
        </w:rPr>
        <w:t>83,9</w:t>
      </w:r>
      <w:r w:rsidRPr="00A07838">
        <w:rPr>
          <w:sz w:val="28"/>
          <w:szCs w:val="28"/>
        </w:rPr>
        <w:t>%. Средства направлены на организацию труда, развития, отдыха и оздоровление детей и подростков: вывоз детей и подростков муниципального образования Чукотский муниципальный район на летние каникулы в села района и в тундру</w:t>
      </w:r>
      <w:proofErr w:type="gramEnd"/>
      <w:r w:rsidRPr="00A07838">
        <w:rPr>
          <w:sz w:val="28"/>
          <w:szCs w:val="28"/>
        </w:rPr>
        <w:t xml:space="preserve"> к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:rsidR="0033606F" w:rsidRPr="00A07838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</w:t>
      </w:r>
      <w:r w:rsidR="00A7504D">
        <w:rPr>
          <w:sz w:val="28"/>
          <w:szCs w:val="28"/>
        </w:rPr>
        <w:t>364,0</w:t>
      </w:r>
      <w:r w:rsidRPr="00A07838">
        <w:rPr>
          <w:sz w:val="28"/>
          <w:szCs w:val="28"/>
        </w:rPr>
        <w:t xml:space="preserve"> тыс. руб., исполнено </w:t>
      </w:r>
      <w:r w:rsidR="00324BCE">
        <w:rPr>
          <w:sz w:val="28"/>
          <w:szCs w:val="28"/>
        </w:rPr>
        <w:t xml:space="preserve">139,0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324BCE">
        <w:rPr>
          <w:sz w:val="28"/>
          <w:szCs w:val="28"/>
        </w:rPr>
        <w:t>38,2</w:t>
      </w:r>
      <w:r w:rsidRPr="00A07838">
        <w:rPr>
          <w:sz w:val="28"/>
          <w:szCs w:val="28"/>
        </w:rPr>
        <w:t xml:space="preserve">%. Средства </w:t>
      </w:r>
      <w:r w:rsidR="00A7504D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 xml:space="preserve">направлены на проведение мониторинга в сфере образования и государственной итоговой аттестации, приобретение научно-методической </w:t>
      </w:r>
      <w:r w:rsidRPr="00A07838">
        <w:rPr>
          <w:sz w:val="28"/>
          <w:szCs w:val="28"/>
        </w:rPr>
        <w:lastRenderedPageBreak/>
        <w:t>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  <w:proofErr w:type="gramEnd"/>
    </w:p>
    <w:p w:rsidR="00AC5460" w:rsidRDefault="0033606F" w:rsidP="008A373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«Укрепление материально-технической базы ибезопасности учреждений образования муниципального образования Чукотский муниципальны</w:t>
      </w:r>
      <w:r w:rsidR="00092D60" w:rsidRPr="00A07838">
        <w:rPr>
          <w:sz w:val="28"/>
          <w:szCs w:val="28"/>
          <w:lang w:eastAsia="zh-CN"/>
        </w:rPr>
        <w:t xml:space="preserve">й район» утверждено в бюджете </w:t>
      </w:r>
      <w:r w:rsidR="00487CC8">
        <w:rPr>
          <w:sz w:val="28"/>
          <w:szCs w:val="28"/>
          <w:lang w:eastAsia="zh-CN"/>
        </w:rPr>
        <w:t>39 043,6</w:t>
      </w:r>
      <w:r w:rsidR="00A7504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тыс. руб., исполнено </w:t>
      </w:r>
      <w:r w:rsidR="00487CC8">
        <w:rPr>
          <w:sz w:val="28"/>
          <w:szCs w:val="28"/>
          <w:lang w:eastAsia="zh-CN"/>
        </w:rPr>
        <w:t>15 593,3</w:t>
      </w:r>
      <w:r w:rsidRPr="00A07838">
        <w:rPr>
          <w:sz w:val="28"/>
          <w:szCs w:val="28"/>
          <w:lang w:eastAsia="zh-CN"/>
        </w:rPr>
        <w:t xml:space="preserve"> тыс. руб., исполнение в целом составило </w:t>
      </w:r>
      <w:r w:rsidR="00487CC8">
        <w:rPr>
          <w:sz w:val="28"/>
          <w:szCs w:val="28"/>
          <w:lang w:eastAsia="zh-CN"/>
        </w:rPr>
        <w:t>39,9</w:t>
      </w:r>
      <w:r w:rsidRPr="00A07838">
        <w:rPr>
          <w:sz w:val="28"/>
          <w:szCs w:val="28"/>
          <w:lang w:eastAsia="zh-CN"/>
        </w:rPr>
        <w:t xml:space="preserve">%. Расходы направлены на </w:t>
      </w:r>
      <w:r w:rsidR="00AC5460" w:rsidRPr="00A07838">
        <w:rPr>
          <w:sz w:val="28"/>
          <w:szCs w:val="28"/>
          <w:lang w:eastAsia="zh-CN"/>
        </w:rPr>
        <w:t>проведение ремонтных работ в муниципальных образовательных учреждениях,</w:t>
      </w:r>
      <w:r w:rsidR="00487CC8">
        <w:rPr>
          <w:sz w:val="28"/>
          <w:szCs w:val="28"/>
          <w:lang w:eastAsia="zh-CN"/>
        </w:rPr>
        <w:t xml:space="preserve"> разработку проектно-сметной документации для капитального ремонта в муниципальных образовательных организациях,</w:t>
      </w:r>
      <w:r w:rsidR="00AC5460" w:rsidRPr="00A07838">
        <w:rPr>
          <w:sz w:val="28"/>
          <w:szCs w:val="28"/>
          <w:lang w:eastAsia="zh-CN"/>
        </w:rPr>
        <w:t xml:space="preserve"> приобретение </w:t>
      </w:r>
      <w:r w:rsidR="00A7504D">
        <w:rPr>
          <w:sz w:val="28"/>
          <w:szCs w:val="28"/>
          <w:lang w:eastAsia="zh-CN"/>
        </w:rPr>
        <w:t>оборудования и товарно-материальных ценностей для нужд муниципальных образовательных организаций</w:t>
      </w:r>
      <w:r w:rsidR="00487CC8">
        <w:rPr>
          <w:sz w:val="28"/>
          <w:szCs w:val="28"/>
          <w:lang w:eastAsia="zh-CN"/>
        </w:rPr>
        <w:t>, реализацию</w:t>
      </w:r>
      <w:proofErr w:type="gramEnd"/>
      <w:r w:rsidR="00487CC8">
        <w:rPr>
          <w:sz w:val="28"/>
          <w:szCs w:val="28"/>
          <w:lang w:eastAsia="zh-CN"/>
        </w:rPr>
        <w:t xml:space="preserve"> </w:t>
      </w:r>
      <w:proofErr w:type="gramStart"/>
      <w:r w:rsidR="00487CC8">
        <w:rPr>
          <w:sz w:val="28"/>
          <w:szCs w:val="28"/>
          <w:lang w:eastAsia="zh-CN"/>
        </w:rPr>
        <w:t>мероприятий по профессиональной ориентации лиц, обучающихся в общеобразовательных организациях, материально-техническое оснащение школьных театров, на мероприятия по поддержке детских и молодежных движений и реализацию проектов инициативного бюджетирования.</w:t>
      </w:r>
      <w:proofErr w:type="gramEnd"/>
    </w:p>
    <w:p w:rsidR="00AC5460" w:rsidRDefault="0033606F" w:rsidP="00AC546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</w:t>
      </w:r>
      <w:r w:rsidR="00A7504D">
        <w:rPr>
          <w:sz w:val="28"/>
          <w:szCs w:val="28"/>
          <w:lang w:eastAsia="zh-CN"/>
        </w:rPr>
        <w:t>41 584,7</w:t>
      </w:r>
      <w:r w:rsidRPr="00A07838">
        <w:rPr>
          <w:sz w:val="28"/>
          <w:szCs w:val="28"/>
          <w:lang w:eastAsia="zh-CN"/>
        </w:rPr>
        <w:t xml:space="preserve"> тыс. руб., исполнено </w:t>
      </w:r>
      <w:r w:rsidR="00A81801">
        <w:rPr>
          <w:sz w:val="28"/>
          <w:szCs w:val="28"/>
          <w:lang w:eastAsia="zh-CN"/>
        </w:rPr>
        <w:t>24 675,4</w:t>
      </w:r>
      <w:r w:rsidR="002C65E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A81801">
        <w:rPr>
          <w:sz w:val="28"/>
          <w:szCs w:val="28"/>
        </w:rPr>
        <w:t>59,3</w:t>
      </w:r>
      <w:r w:rsidRPr="00A07838">
        <w:rPr>
          <w:sz w:val="28"/>
          <w:szCs w:val="28"/>
        </w:rPr>
        <w:t xml:space="preserve">%. Расходы направлены на </w:t>
      </w:r>
      <w:r w:rsidR="00AC5460" w:rsidRPr="00A07838">
        <w:rPr>
          <w:sz w:val="28"/>
          <w:szCs w:val="28"/>
        </w:rPr>
        <w:t>выплат</w:t>
      </w:r>
      <w:r w:rsidR="00B20C9C">
        <w:rPr>
          <w:sz w:val="28"/>
          <w:szCs w:val="28"/>
        </w:rPr>
        <w:t>ы</w:t>
      </w:r>
      <w:r w:rsidR="00AC5460" w:rsidRPr="00A07838">
        <w:rPr>
          <w:sz w:val="28"/>
          <w:szCs w:val="28"/>
        </w:rPr>
        <w:t xml:space="preserve"> ежемесячного денежного вознаграждения за классное руководство, </w:t>
      </w:r>
      <w:r w:rsidR="008F4AAB">
        <w:rPr>
          <w:sz w:val="28"/>
          <w:szCs w:val="28"/>
        </w:rPr>
        <w:t xml:space="preserve">на организацию бесплатного горячего питания для обучающихся, </w:t>
      </w:r>
      <w:r w:rsidR="00AC5460" w:rsidRPr="00A07838">
        <w:rPr>
          <w:sz w:val="28"/>
          <w:szCs w:val="28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объединениями.</w:t>
      </w:r>
      <w:proofErr w:type="gramEnd"/>
    </w:p>
    <w:p w:rsidR="009F4B2F" w:rsidRPr="00A07838" w:rsidRDefault="0033606F" w:rsidP="009F4B2F">
      <w:pPr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182027">
        <w:rPr>
          <w:sz w:val="28"/>
          <w:szCs w:val="28"/>
        </w:rPr>
        <w:t>950 161,5</w:t>
      </w:r>
      <w:r w:rsidRPr="00A07838">
        <w:rPr>
          <w:sz w:val="28"/>
          <w:szCs w:val="28"/>
        </w:rPr>
        <w:t xml:space="preserve"> тыс. руб., исполнено </w:t>
      </w:r>
      <w:r w:rsidR="00182027">
        <w:rPr>
          <w:sz w:val="28"/>
          <w:szCs w:val="28"/>
        </w:rPr>
        <w:t>695 891,0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182027">
        <w:rPr>
          <w:sz w:val="28"/>
          <w:szCs w:val="28"/>
        </w:rPr>
        <w:t>73,2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заработную плату работников МБДОУ "Детский сад "Радуга" с. Лаврентия", МБДОУ "Детский сад "Солнышко" с. Лорино", МБОУ "Центр образования с. Лаврентия", МБОУ "СОШ с. Лорино", МБОУ "Центр образования</w:t>
      </w:r>
      <w:proofErr w:type="gramEnd"/>
      <w:r w:rsidRPr="00A07838">
        <w:rPr>
          <w:sz w:val="28"/>
          <w:szCs w:val="28"/>
          <w:lang w:eastAsia="zh-CN"/>
        </w:rPr>
        <w:t xml:space="preserve"> с. </w:t>
      </w:r>
      <w:proofErr w:type="spellStart"/>
      <w:r w:rsidRPr="00A07838">
        <w:rPr>
          <w:sz w:val="28"/>
          <w:szCs w:val="28"/>
          <w:lang w:eastAsia="zh-CN"/>
        </w:rPr>
        <w:t>Нешкан</w:t>
      </w:r>
      <w:proofErr w:type="spellEnd"/>
      <w:r w:rsidRPr="00A07838">
        <w:rPr>
          <w:sz w:val="28"/>
          <w:szCs w:val="28"/>
          <w:lang w:eastAsia="zh-CN"/>
        </w:rPr>
        <w:t>", МБОУ "Центр образования с. Инчоун", МБОУ "Центр образования с. Энурмино",  МБОУ "Школа-интернат среднего общего образования с.</w:t>
      </w:r>
      <w:r w:rsidR="0008334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Уэлен", МБУ ДО "Детская школа искусств с. Лаврентия", командировки и служебные разъезды (суточные), </w:t>
      </w:r>
      <w:r w:rsidR="009F4B2F" w:rsidRPr="00A07838">
        <w:rPr>
          <w:sz w:val="28"/>
          <w:szCs w:val="28"/>
          <w:lang w:eastAsia="zh-CN"/>
        </w:rPr>
        <w:t>иные выплаты персоналу за исключением фонда оплаты труда</w:t>
      </w:r>
      <w:proofErr w:type="gramStart"/>
      <w:r w:rsidR="009F4B2F" w:rsidRPr="00A07838">
        <w:rPr>
          <w:sz w:val="28"/>
          <w:szCs w:val="28"/>
          <w:lang w:eastAsia="zh-CN"/>
        </w:rPr>
        <w:t>,в</w:t>
      </w:r>
      <w:proofErr w:type="gramEnd"/>
      <w:r w:rsidR="009F4B2F" w:rsidRPr="00A07838">
        <w:rPr>
          <w:sz w:val="28"/>
          <w:szCs w:val="28"/>
          <w:lang w:eastAsia="zh-CN"/>
        </w:rPr>
        <w:t xml:space="preserve">зносы по обязательному социальному страхованию на выплаты по оплате труда работников и иные выплаты работникам учреждений, услуги связи, транспортные услуги, коммунальные </w:t>
      </w:r>
      <w:proofErr w:type="gramStart"/>
      <w:r w:rsidR="009F4B2F" w:rsidRPr="00A07838">
        <w:rPr>
          <w:sz w:val="28"/>
          <w:szCs w:val="28"/>
          <w:lang w:eastAsia="zh-CN"/>
        </w:rPr>
        <w:t xml:space="preserve">услуги, услуги по содержанию имущества (обслуживание пожарной сигнализации, ремонтные работы, устройство освещения и пр.), прочие работы, услуги (медицинские осмотры, обслуживание программ и пр.), страхование, увеличение стоимости основных средств (учебно-наглядные пособия, компьютерное оборудование и оргтехника, кухонное оборудование, мебель и пр.), увеличение стоимости продуктов питания, увеличение стоимости горюче-смазочных материалов, увеличение стоимости мягкого инвентаря, увеличение стоимости прочих материальных запасов, </w:t>
      </w:r>
      <w:r w:rsidR="009F4B2F" w:rsidRPr="00A07838">
        <w:rPr>
          <w:sz w:val="28"/>
          <w:szCs w:val="28"/>
          <w:lang w:eastAsia="zh-CN"/>
        </w:rPr>
        <w:lastRenderedPageBreak/>
        <w:t>увеличение стоимости прочих материальных</w:t>
      </w:r>
      <w:proofErr w:type="gramEnd"/>
      <w:r w:rsidR="009F4B2F" w:rsidRPr="00A07838">
        <w:rPr>
          <w:sz w:val="28"/>
          <w:szCs w:val="28"/>
          <w:lang w:eastAsia="zh-CN"/>
        </w:rPr>
        <w:t xml:space="preserve"> </w:t>
      </w:r>
      <w:proofErr w:type="gramStart"/>
      <w:r w:rsidR="009F4B2F" w:rsidRPr="00A07838">
        <w:rPr>
          <w:sz w:val="28"/>
          <w:szCs w:val="28"/>
          <w:lang w:eastAsia="zh-CN"/>
        </w:rPr>
        <w:t>запасов однократного применения, исполнение судебных актов Российской Федерации и мировых соглашений по возмещению причинённого вреда, уплата налога на имущество организаций и земельного налога, уплата прочих налогов, сборов, уплата иных платежей, компенсация проезда к месту проведения отпуска и обратно, расходы, связанные с переездом работников к новому месту жительства, компенсация расходов на коммунальные услуги отдельным категориям работников.</w:t>
      </w:r>
      <w:proofErr w:type="gramEnd"/>
    </w:p>
    <w:p w:rsidR="0033606F" w:rsidRPr="00A07838" w:rsidRDefault="0033606F" w:rsidP="0033606F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 xml:space="preserve">Подпрограмма </w:t>
      </w:r>
      <w:r w:rsidRPr="00A07838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</w:t>
      </w:r>
      <w:r w:rsidR="008F4AAB">
        <w:rPr>
          <w:sz w:val="28"/>
          <w:szCs w:val="28"/>
          <w:lang w:eastAsia="zh-CN"/>
        </w:rPr>
        <w:t>2 067,8</w:t>
      </w:r>
      <w:r w:rsidR="002C65ED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исполнено </w:t>
      </w:r>
      <w:r w:rsidR="00A81801">
        <w:rPr>
          <w:sz w:val="28"/>
          <w:szCs w:val="28"/>
        </w:rPr>
        <w:t>1 263,7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A81801">
        <w:rPr>
          <w:sz w:val="28"/>
          <w:szCs w:val="28"/>
        </w:rPr>
        <w:t>61,1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182027">
        <w:rPr>
          <w:sz w:val="28"/>
          <w:szCs w:val="28"/>
          <w:lang w:eastAsia="zh-CN"/>
        </w:rPr>
        <w:t xml:space="preserve"> и на проведение мероприятий по поддержке творчества обучающихся инженерной направленности</w:t>
      </w:r>
      <w:r w:rsidRPr="00A07838">
        <w:rPr>
          <w:sz w:val="28"/>
          <w:szCs w:val="28"/>
          <w:lang w:eastAsia="zh-CN"/>
        </w:rPr>
        <w:t>.</w:t>
      </w:r>
      <w:proofErr w:type="gramEnd"/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4. </w:t>
      </w:r>
      <w:r w:rsidRPr="00A07838">
        <w:rPr>
          <w:b/>
          <w:sz w:val="28"/>
          <w:szCs w:val="28"/>
          <w:lang w:eastAsia="zh-CN"/>
        </w:rPr>
        <w:t xml:space="preserve">Муниципальная программа </w:t>
      </w:r>
      <w:r w:rsidRPr="00A07838">
        <w:rPr>
          <w:b/>
          <w:sz w:val="28"/>
          <w:szCs w:val="28"/>
        </w:rPr>
        <w:t>«Развитие культуры и спорта вмуниципальном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28.12.2024 года № 489</w:t>
      </w:r>
      <w:r w:rsidRPr="00A07838">
        <w:rPr>
          <w:sz w:val="28"/>
          <w:szCs w:val="28"/>
        </w:rPr>
        <w:t>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A07838">
        <w:rPr>
          <w:sz w:val="28"/>
          <w:szCs w:val="28"/>
          <w:lang w:eastAsia="zh-CN"/>
        </w:rPr>
        <w:t xml:space="preserve">. </w:t>
      </w: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F4AA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A46283" w:rsidRPr="00CD2D4E">
        <w:rPr>
          <w:sz w:val="28"/>
          <w:szCs w:val="28"/>
        </w:rPr>
        <w:t>201 361</w:t>
      </w:r>
      <w:r w:rsidR="004062F2" w:rsidRPr="00CD2D4E">
        <w:rPr>
          <w:sz w:val="28"/>
          <w:szCs w:val="28"/>
        </w:rPr>
        <w:t>,</w:t>
      </w:r>
      <w:r w:rsidR="00CD2D4E" w:rsidRPr="00CD2D4E">
        <w:rPr>
          <w:sz w:val="28"/>
          <w:szCs w:val="28"/>
        </w:rPr>
        <w:t>1</w:t>
      </w:r>
      <w:r w:rsidRPr="00CD2D4E">
        <w:rPr>
          <w:sz w:val="28"/>
          <w:szCs w:val="28"/>
        </w:rPr>
        <w:t xml:space="preserve"> тыс. рублей, исполнено – </w:t>
      </w:r>
      <w:r w:rsidR="00CD2D4E" w:rsidRPr="00CD2D4E">
        <w:rPr>
          <w:sz w:val="28"/>
          <w:szCs w:val="28"/>
        </w:rPr>
        <w:t>117 533,7</w:t>
      </w:r>
      <w:r w:rsidRPr="00CD2D4E">
        <w:rPr>
          <w:sz w:val="28"/>
          <w:szCs w:val="28"/>
        </w:rPr>
        <w:t xml:space="preserve"> тыс. рублей, исполнение в целом составило </w:t>
      </w:r>
      <w:r w:rsidR="00CD2D4E" w:rsidRPr="00CD2D4E">
        <w:rPr>
          <w:sz w:val="28"/>
          <w:szCs w:val="28"/>
        </w:rPr>
        <w:t>58,4</w:t>
      </w:r>
      <w:r w:rsidRPr="00CD2D4E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программы: </w:t>
      </w:r>
      <w:r w:rsidRPr="00A07838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:rsidR="0033606F" w:rsidRDefault="0033606F" w:rsidP="0033606F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99195C">
        <w:rPr>
          <w:sz w:val="28"/>
          <w:szCs w:val="28"/>
        </w:rPr>
        <w:t>10 784,1</w:t>
      </w:r>
      <w:r w:rsidRPr="00A07838">
        <w:rPr>
          <w:sz w:val="28"/>
          <w:szCs w:val="28"/>
        </w:rPr>
        <w:t xml:space="preserve"> тыс. рублей, исполнение составило – </w:t>
      </w:r>
      <w:r w:rsidR="00540F1C">
        <w:rPr>
          <w:sz w:val="28"/>
          <w:szCs w:val="28"/>
        </w:rPr>
        <w:t>8 161,1</w:t>
      </w:r>
      <w:r w:rsidR="004062F2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исполнено -  </w:t>
      </w:r>
      <w:r w:rsidR="00540F1C">
        <w:rPr>
          <w:sz w:val="28"/>
          <w:szCs w:val="28"/>
        </w:rPr>
        <w:t>75,7</w:t>
      </w:r>
      <w:r w:rsidRPr="00A07838">
        <w:rPr>
          <w:sz w:val="28"/>
          <w:szCs w:val="28"/>
        </w:rPr>
        <w:t xml:space="preserve">%. Средства направлены </w:t>
      </w:r>
      <w:r w:rsidR="00540F1C">
        <w:rPr>
          <w:sz w:val="28"/>
          <w:szCs w:val="28"/>
        </w:rPr>
        <w:t xml:space="preserve">на </w:t>
      </w:r>
      <w:r w:rsidRPr="00A07838">
        <w:rPr>
          <w:sz w:val="28"/>
          <w:szCs w:val="28"/>
        </w:rPr>
        <w:t xml:space="preserve">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 </w:t>
      </w:r>
      <w:r w:rsidR="00540F1C">
        <w:rPr>
          <w:sz w:val="28"/>
          <w:szCs w:val="28"/>
        </w:rPr>
        <w:t xml:space="preserve">на </w:t>
      </w:r>
      <w:r w:rsidRPr="00A07838">
        <w:rPr>
          <w:sz w:val="28"/>
          <w:szCs w:val="28"/>
        </w:rPr>
        <w:t>п</w:t>
      </w:r>
      <w:r w:rsidR="00540F1C">
        <w:rPr>
          <w:sz w:val="28"/>
          <w:szCs w:val="28"/>
        </w:rPr>
        <w:t>р</w:t>
      </w:r>
      <w:r w:rsidRPr="00A07838">
        <w:rPr>
          <w:sz w:val="28"/>
          <w:szCs w:val="28"/>
        </w:rPr>
        <w:t>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</w:t>
      </w:r>
      <w:proofErr w:type="gramEnd"/>
      <w:r w:rsidRPr="00A07838">
        <w:rPr>
          <w:sz w:val="28"/>
          <w:szCs w:val="28"/>
        </w:rPr>
        <w:t xml:space="preserve"> приобретение спортив</w:t>
      </w:r>
      <w:r w:rsidR="00540F1C">
        <w:rPr>
          <w:sz w:val="28"/>
          <w:szCs w:val="28"/>
        </w:rPr>
        <w:t>ной формы, наградной атрибутики, на развитие и поддержку национальных видов спорта.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«Культурно-массовые мероприятия в </w:t>
      </w:r>
      <w:proofErr w:type="gramStart"/>
      <w:r w:rsidRPr="00A07838">
        <w:rPr>
          <w:sz w:val="28"/>
          <w:szCs w:val="28"/>
        </w:rPr>
        <w:t>муниципальном</w:t>
      </w:r>
      <w:proofErr w:type="gramEnd"/>
    </w:p>
    <w:p w:rsidR="00F13D67" w:rsidRPr="00A07838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proofErr w:type="gramStart"/>
      <w:r w:rsidRPr="00A07838">
        <w:rPr>
          <w:sz w:val="28"/>
          <w:szCs w:val="28"/>
        </w:rPr>
        <w:t xml:space="preserve">образовании Чукотский муниципальный район» утверждено в бюджете </w:t>
      </w:r>
      <w:r w:rsidR="0099195C">
        <w:rPr>
          <w:sz w:val="28"/>
          <w:szCs w:val="28"/>
        </w:rPr>
        <w:t>4 399,7</w:t>
      </w:r>
      <w:r w:rsidR="008E7B82" w:rsidRPr="00A07838">
        <w:rPr>
          <w:sz w:val="28"/>
          <w:szCs w:val="28"/>
        </w:rPr>
        <w:t xml:space="preserve"> тыс. руб., исполнено </w:t>
      </w:r>
      <w:r w:rsidR="00540F1C">
        <w:rPr>
          <w:sz w:val="28"/>
          <w:szCs w:val="28"/>
        </w:rPr>
        <w:t>3 089,7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540F1C">
        <w:rPr>
          <w:sz w:val="28"/>
          <w:szCs w:val="28"/>
        </w:rPr>
        <w:t>70,2</w:t>
      </w:r>
      <w:r w:rsidRPr="00A07838">
        <w:rPr>
          <w:sz w:val="28"/>
          <w:szCs w:val="28"/>
        </w:rPr>
        <w:t>%. Средства направлены на организаци</w:t>
      </w:r>
      <w:r w:rsidR="00F334BE" w:rsidRPr="00A07838">
        <w:rPr>
          <w:sz w:val="28"/>
          <w:szCs w:val="28"/>
        </w:rPr>
        <w:t>ю</w:t>
      </w:r>
      <w:r w:rsidRPr="00A07838">
        <w:rPr>
          <w:sz w:val="28"/>
          <w:szCs w:val="28"/>
        </w:rPr>
        <w:t xml:space="preserve"> и проведени</w:t>
      </w:r>
      <w:r w:rsidR="00F334BE" w:rsidRPr="00A07838">
        <w:rPr>
          <w:sz w:val="28"/>
          <w:szCs w:val="28"/>
        </w:rPr>
        <w:t>е</w:t>
      </w:r>
      <w:r w:rsidRPr="00A07838">
        <w:rPr>
          <w:sz w:val="28"/>
          <w:szCs w:val="28"/>
        </w:rPr>
        <w:t xml:space="preserve"> культурно-массовых мероприятий</w:t>
      </w:r>
      <w:r w:rsidR="00F13D67" w:rsidRPr="00A07838">
        <w:rPr>
          <w:sz w:val="28"/>
          <w:szCs w:val="28"/>
        </w:rPr>
        <w:t>, поощрительные выплаты участникам культурно-</w:t>
      </w:r>
      <w:r w:rsidR="00F13D67" w:rsidRPr="00A07838">
        <w:rPr>
          <w:sz w:val="28"/>
          <w:szCs w:val="28"/>
        </w:rPr>
        <w:lastRenderedPageBreak/>
        <w:t xml:space="preserve">массовых мероприятий, </w:t>
      </w:r>
      <w:r w:rsidR="00540F1C">
        <w:rPr>
          <w:sz w:val="28"/>
          <w:szCs w:val="28"/>
        </w:rPr>
        <w:t xml:space="preserve">организацию и проведение юбилейных и праздничных мероприятий по сохранению и развитию культурного наследия народов Чукотки, </w:t>
      </w:r>
      <w:r w:rsidR="00F13D67" w:rsidRPr="00A07838">
        <w:rPr>
          <w:sz w:val="28"/>
          <w:szCs w:val="28"/>
        </w:rPr>
        <w:t>увековечение памяти погибших при защите отечества в ходе выполнения задач специальной</w:t>
      </w:r>
      <w:proofErr w:type="gramEnd"/>
      <w:r w:rsidR="00F13D67" w:rsidRPr="00A07838">
        <w:rPr>
          <w:sz w:val="28"/>
          <w:szCs w:val="28"/>
        </w:rPr>
        <w:t xml:space="preserve"> военной операции.</w:t>
      </w:r>
    </w:p>
    <w:p w:rsidR="006279DD" w:rsidRPr="0099195C" w:rsidRDefault="0033606F" w:rsidP="006279DD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9195C">
        <w:rPr>
          <w:b/>
          <w:sz w:val="28"/>
          <w:szCs w:val="28"/>
        </w:rPr>
        <w:t>Подпрограмма</w:t>
      </w:r>
      <w:r w:rsidRPr="0099195C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</w:t>
      </w:r>
      <w:r w:rsidR="003E7AE9">
        <w:rPr>
          <w:sz w:val="28"/>
          <w:szCs w:val="28"/>
        </w:rPr>
        <w:t>39 701</w:t>
      </w:r>
      <w:r w:rsidR="004062F2">
        <w:rPr>
          <w:sz w:val="28"/>
          <w:szCs w:val="28"/>
        </w:rPr>
        <w:t>,</w:t>
      </w:r>
      <w:r w:rsidR="00CD2D4E">
        <w:rPr>
          <w:sz w:val="28"/>
          <w:szCs w:val="28"/>
        </w:rPr>
        <w:t>4</w:t>
      </w:r>
      <w:r w:rsidRPr="0099195C">
        <w:rPr>
          <w:sz w:val="28"/>
          <w:szCs w:val="28"/>
        </w:rPr>
        <w:t xml:space="preserve"> тыс. руб., исполнено </w:t>
      </w:r>
      <w:r w:rsidR="003E7AE9">
        <w:rPr>
          <w:sz w:val="28"/>
          <w:szCs w:val="28"/>
        </w:rPr>
        <w:t>14 043,7</w:t>
      </w:r>
      <w:r w:rsidRPr="0099195C">
        <w:rPr>
          <w:sz w:val="28"/>
          <w:szCs w:val="28"/>
        </w:rPr>
        <w:t xml:space="preserve"> тыс. руб., исполнение в целом составило </w:t>
      </w:r>
      <w:r w:rsidR="003E7AE9">
        <w:rPr>
          <w:sz w:val="28"/>
          <w:szCs w:val="28"/>
        </w:rPr>
        <w:t>35,4</w:t>
      </w:r>
      <w:r w:rsidRPr="0099195C">
        <w:rPr>
          <w:sz w:val="28"/>
          <w:szCs w:val="28"/>
        </w:rPr>
        <w:t xml:space="preserve">%. Расходы </w:t>
      </w:r>
      <w:r w:rsidR="0099195C" w:rsidRPr="0099195C">
        <w:rPr>
          <w:sz w:val="28"/>
          <w:szCs w:val="28"/>
        </w:rPr>
        <w:t xml:space="preserve">будут </w:t>
      </w:r>
      <w:r w:rsidRPr="0099195C">
        <w:rPr>
          <w:sz w:val="28"/>
          <w:szCs w:val="28"/>
        </w:rPr>
        <w:t xml:space="preserve">направлены на приобретения книжной продукции для пополнения и </w:t>
      </w:r>
      <w:r w:rsidR="006C426A">
        <w:rPr>
          <w:sz w:val="28"/>
          <w:szCs w:val="28"/>
        </w:rPr>
        <w:t xml:space="preserve">обновления фонда библиотеки; </w:t>
      </w:r>
      <w:r w:rsidRPr="0099195C">
        <w:rPr>
          <w:sz w:val="28"/>
          <w:szCs w:val="28"/>
        </w:rPr>
        <w:t>выполнение ремонтных работ в муниципальных учрежден</w:t>
      </w:r>
      <w:r w:rsidR="006C426A">
        <w:rPr>
          <w:sz w:val="28"/>
          <w:szCs w:val="28"/>
        </w:rPr>
        <w:t xml:space="preserve">иях культуры и спорта, </w:t>
      </w:r>
      <w:r w:rsidRPr="0099195C">
        <w:rPr>
          <w:sz w:val="28"/>
          <w:szCs w:val="28"/>
        </w:rPr>
        <w:t>подде</w:t>
      </w:r>
      <w:r w:rsidR="006C426A">
        <w:rPr>
          <w:sz w:val="28"/>
          <w:szCs w:val="28"/>
        </w:rPr>
        <w:t>ржку творческих коллективов, обеспечение развития и укрепления материально-технической базы домов культуры в населенных пунктах</w:t>
      </w:r>
      <w:r w:rsidRPr="0099195C">
        <w:rPr>
          <w:sz w:val="28"/>
          <w:szCs w:val="28"/>
        </w:rPr>
        <w:t xml:space="preserve">, </w:t>
      </w:r>
      <w:r w:rsidR="006C426A">
        <w:rPr>
          <w:sz w:val="28"/>
          <w:szCs w:val="28"/>
        </w:rPr>
        <w:t>проведение ремонтных работ и обновление косторезной мастерской, реализацию проектов инициативного бюджетирования</w:t>
      </w:r>
      <w:r w:rsidR="0099195C" w:rsidRPr="0099195C">
        <w:rPr>
          <w:sz w:val="28"/>
          <w:szCs w:val="28"/>
        </w:rPr>
        <w:t>.</w:t>
      </w:r>
    </w:p>
    <w:p w:rsidR="0033606F" w:rsidRPr="00A07838" w:rsidRDefault="0033606F" w:rsidP="006279D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</w:t>
      </w:r>
      <w:r w:rsidR="006C426A">
        <w:rPr>
          <w:sz w:val="28"/>
          <w:szCs w:val="28"/>
        </w:rPr>
        <w:t>200,0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6C426A">
        <w:rPr>
          <w:sz w:val="28"/>
          <w:szCs w:val="28"/>
        </w:rPr>
        <w:t>10</w:t>
      </w:r>
      <w:r w:rsidR="0099195C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Расходы направлены на </w:t>
      </w:r>
      <w:r w:rsidR="006C426A">
        <w:rPr>
          <w:sz w:val="28"/>
          <w:szCs w:val="28"/>
        </w:rPr>
        <w:t>создание условий для повышения качества услуг в сфере культуры</w:t>
      </w:r>
      <w:r w:rsidRPr="00A07838">
        <w:rPr>
          <w:sz w:val="28"/>
          <w:szCs w:val="28"/>
        </w:rPr>
        <w:t>.</w:t>
      </w:r>
      <w:proofErr w:type="gramEnd"/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</w:t>
      </w:r>
      <w:r w:rsidR="0099195C">
        <w:rPr>
          <w:sz w:val="28"/>
          <w:szCs w:val="28"/>
        </w:rPr>
        <w:t>146 275,9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6C426A">
        <w:rPr>
          <w:sz w:val="28"/>
          <w:szCs w:val="28"/>
        </w:rPr>
        <w:t>92 039,2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6C426A">
        <w:rPr>
          <w:sz w:val="28"/>
          <w:szCs w:val="28"/>
        </w:rPr>
        <w:t>62,9</w:t>
      </w:r>
      <w:r w:rsidRPr="00A07838">
        <w:rPr>
          <w:sz w:val="28"/>
          <w:szCs w:val="28"/>
        </w:rPr>
        <w:t>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</w:t>
      </w:r>
      <w:proofErr w:type="gramEnd"/>
      <w:r w:rsidRPr="00A07838">
        <w:rPr>
          <w:sz w:val="28"/>
          <w:szCs w:val="28"/>
        </w:rPr>
        <w:t xml:space="preserve">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</w:t>
      </w:r>
      <w:proofErr w:type="gramStart"/>
      <w:r w:rsidRPr="00A07838">
        <w:rPr>
          <w:sz w:val="28"/>
          <w:szCs w:val="28"/>
        </w:rPr>
        <w:t>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Лорино,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запасных частей и комплектующих, прочих расходных материалов</w:t>
      </w:r>
      <w:proofErr w:type="gramEnd"/>
      <w:r w:rsidRPr="00A07838">
        <w:rPr>
          <w:sz w:val="28"/>
          <w:szCs w:val="28"/>
        </w:rPr>
        <w:t xml:space="preserve">, 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</w:t>
      </w:r>
      <w:r w:rsidR="00D74D65" w:rsidRPr="00A07838">
        <w:rPr>
          <w:sz w:val="28"/>
          <w:szCs w:val="28"/>
        </w:rPr>
        <w:lastRenderedPageBreak/>
        <w:t>компенсация расходов на коммунальные услуги отдельным категориям работников.</w:t>
      </w:r>
    </w:p>
    <w:p w:rsidR="0033606F" w:rsidRPr="00A07838" w:rsidRDefault="00A46283" w:rsidP="00A46283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3606F" w:rsidRPr="00A07838">
        <w:rPr>
          <w:b/>
          <w:sz w:val="28"/>
          <w:szCs w:val="28"/>
        </w:rPr>
        <w:t xml:space="preserve">5. Муниципальная программа "Развитие транспортной инфраструктуры на территории муниципального образования </w:t>
      </w:r>
      <w:r w:rsidR="0033606F" w:rsidRPr="00A07838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b/>
          <w:sz w:val="28"/>
          <w:szCs w:val="28"/>
        </w:rPr>
        <w:t>",</w:t>
      </w:r>
      <w:r w:rsidR="0033606F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="0033606F" w:rsidRPr="00A07838">
        <w:rPr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sz w:val="28"/>
          <w:szCs w:val="28"/>
        </w:rPr>
        <w:t>»</w:t>
      </w:r>
      <w:r w:rsidR="0033606F" w:rsidRPr="00A07838">
        <w:rPr>
          <w:rFonts w:eastAsia="Calibri"/>
          <w:sz w:val="28"/>
          <w:szCs w:val="28"/>
        </w:rPr>
        <w:t>.</w:t>
      </w:r>
    </w:p>
    <w:p w:rsidR="0033606F" w:rsidRPr="00A07838" w:rsidRDefault="0033606F" w:rsidP="00A46283">
      <w:pPr>
        <w:ind w:firstLine="284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E315E4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– </w:t>
      </w:r>
      <w:r w:rsidR="00E315E4">
        <w:rPr>
          <w:sz w:val="28"/>
          <w:szCs w:val="28"/>
        </w:rPr>
        <w:t>4 815,9</w:t>
      </w:r>
      <w:r w:rsidRPr="00A07838">
        <w:rPr>
          <w:sz w:val="28"/>
          <w:szCs w:val="28"/>
        </w:rPr>
        <w:t xml:space="preserve"> тыс. рублей, исполнено </w:t>
      </w:r>
      <w:r w:rsidR="0088577E">
        <w:rPr>
          <w:sz w:val="28"/>
          <w:szCs w:val="28"/>
        </w:rPr>
        <w:t>1</w:t>
      </w:r>
      <w:r w:rsidR="008575A8">
        <w:rPr>
          <w:sz w:val="28"/>
          <w:szCs w:val="28"/>
        </w:rPr>
        <w:t> 390,</w:t>
      </w:r>
      <w:r w:rsidR="0014508E">
        <w:rPr>
          <w:sz w:val="28"/>
          <w:szCs w:val="28"/>
        </w:rPr>
        <w:t>6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8575A8">
        <w:rPr>
          <w:sz w:val="28"/>
          <w:szCs w:val="28"/>
        </w:rPr>
        <w:t>28,9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-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Подпрограмма</w:t>
      </w:r>
      <w:r w:rsidRPr="00A07838">
        <w:rPr>
          <w:sz w:val="28"/>
          <w:szCs w:val="28"/>
        </w:rPr>
        <w:t xml:space="preserve"> «Субсидирование пассажирских перевозок» утверждено в бюджете </w:t>
      </w:r>
      <w:r w:rsidR="00E315E4">
        <w:rPr>
          <w:sz w:val="28"/>
          <w:szCs w:val="28"/>
        </w:rPr>
        <w:t xml:space="preserve">4 400,9 </w:t>
      </w:r>
      <w:r w:rsidRPr="00A07838">
        <w:rPr>
          <w:sz w:val="28"/>
          <w:szCs w:val="28"/>
        </w:rPr>
        <w:t xml:space="preserve"> тыс. руб., профинансировано </w:t>
      </w:r>
      <w:r w:rsidR="0088577E">
        <w:rPr>
          <w:sz w:val="28"/>
          <w:szCs w:val="28"/>
        </w:rPr>
        <w:t>1</w:t>
      </w:r>
      <w:r w:rsidR="008575A8">
        <w:rPr>
          <w:sz w:val="28"/>
          <w:szCs w:val="28"/>
        </w:rPr>
        <w:t> 390,</w:t>
      </w:r>
      <w:r w:rsidR="0014508E">
        <w:rPr>
          <w:sz w:val="28"/>
          <w:szCs w:val="28"/>
        </w:rPr>
        <w:t>6</w:t>
      </w:r>
      <w:r w:rsidR="0088577E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8575A8">
        <w:rPr>
          <w:sz w:val="28"/>
          <w:szCs w:val="28"/>
        </w:rPr>
        <w:t>31,6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«Повышение безопасности пассажирских авиапер</w:t>
      </w:r>
      <w:r w:rsidR="00E315E4">
        <w:rPr>
          <w:sz w:val="28"/>
          <w:szCs w:val="28"/>
        </w:rPr>
        <w:t>евозок» утверждено в бюджете 415</w:t>
      </w:r>
      <w:r w:rsidRPr="00A07838">
        <w:rPr>
          <w:sz w:val="28"/>
          <w:szCs w:val="28"/>
        </w:rPr>
        <w:t xml:space="preserve">,0 тыс. руб.,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Расходы </w:t>
      </w:r>
      <w:r w:rsidR="008575A8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>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A07838">
        <w:rPr>
          <w:b/>
          <w:spacing w:val="-7"/>
          <w:sz w:val="28"/>
          <w:szCs w:val="28"/>
        </w:rPr>
        <w:t>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A07838">
        <w:rPr>
          <w:rFonts w:eastAsia="Calibri"/>
          <w:sz w:val="28"/>
          <w:szCs w:val="28"/>
        </w:rPr>
        <w:t>Об утверждении муниципальной программы «</w:t>
      </w:r>
      <w:r w:rsidRPr="00A07838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A07838">
        <w:rPr>
          <w:spacing w:val="-7"/>
          <w:sz w:val="28"/>
          <w:szCs w:val="28"/>
        </w:rPr>
        <w:t>на 2023 - 2025 годы</w:t>
      </w:r>
      <w:r w:rsidRPr="00A07838">
        <w:rPr>
          <w:rFonts w:eastAsia="Calibri"/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 xml:space="preserve"> Утверждено в бюджете муниципального образования Чукотский муниципальный район на 202</w:t>
      </w:r>
      <w:r w:rsidR="00640EBF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640EBF">
        <w:rPr>
          <w:sz w:val="28"/>
          <w:szCs w:val="28"/>
        </w:rPr>
        <w:t>24 402,3</w:t>
      </w:r>
      <w:r w:rsidRPr="00A07838">
        <w:rPr>
          <w:sz w:val="28"/>
          <w:szCs w:val="28"/>
        </w:rPr>
        <w:t xml:space="preserve"> тыс. рублей, исполнено </w:t>
      </w:r>
      <w:r w:rsidR="0088577E">
        <w:rPr>
          <w:sz w:val="28"/>
          <w:szCs w:val="28"/>
        </w:rPr>
        <w:t>16</w:t>
      </w:r>
      <w:r w:rsidR="008575A8">
        <w:rPr>
          <w:sz w:val="28"/>
          <w:szCs w:val="28"/>
        </w:rPr>
        <w:t> 995,0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8575A8">
        <w:rPr>
          <w:sz w:val="28"/>
          <w:szCs w:val="28"/>
        </w:rPr>
        <w:t>69,6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Чукотский муниципальный район на 2023 – 2025 год</w:t>
      </w:r>
      <w:r w:rsidR="000D7A8C" w:rsidRPr="00A07838">
        <w:rPr>
          <w:sz w:val="28"/>
          <w:szCs w:val="28"/>
        </w:rPr>
        <w:t>ы» утверждено в бюджете 15</w:t>
      </w:r>
      <w:r w:rsidR="00640EBF">
        <w:rPr>
          <w:sz w:val="28"/>
          <w:szCs w:val="28"/>
        </w:rPr>
        <w:t> 833,9</w:t>
      </w:r>
      <w:r w:rsidRPr="00A07838">
        <w:rPr>
          <w:sz w:val="28"/>
          <w:szCs w:val="28"/>
        </w:rPr>
        <w:t xml:space="preserve"> тысяч рублей, исполнено </w:t>
      </w:r>
      <w:r w:rsidR="0088577E">
        <w:rPr>
          <w:sz w:val="28"/>
          <w:szCs w:val="28"/>
        </w:rPr>
        <w:t>15 833,8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88577E">
        <w:rPr>
          <w:sz w:val="28"/>
          <w:szCs w:val="28"/>
        </w:rPr>
        <w:t>100</w:t>
      </w:r>
      <w:r w:rsidRPr="00A07838">
        <w:rPr>
          <w:sz w:val="28"/>
          <w:szCs w:val="28"/>
        </w:rPr>
        <w:t>%.  Расходы направлены на поддержку производства социально-значимых видов хлеба.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0D7A8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2023 - 2025 годы» утверждено в бюджете </w:t>
      </w:r>
      <w:r w:rsidR="00640EBF">
        <w:rPr>
          <w:sz w:val="28"/>
          <w:szCs w:val="28"/>
        </w:rPr>
        <w:t>8 568,4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575A8">
        <w:rPr>
          <w:sz w:val="28"/>
          <w:szCs w:val="28"/>
        </w:rPr>
        <w:t>1 161,2</w:t>
      </w:r>
      <w:r w:rsidR="00640EBF">
        <w:rPr>
          <w:sz w:val="28"/>
          <w:szCs w:val="28"/>
        </w:rPr>
        <w:t xml:space="preserve"> тыс.</w:t>
      </w:r>
      <w:r w:rsidR="0088577E">
        <w:rPr>
          <w:sz w:val="28"/>
          <w:szCs w:val="28"/>
        </w:rPr>
        <w:t xml:space="preserve"> рублей, исполнение составило </w:t>
      </w:r>
      <w:r w:rsidR="008575A8">
        <w:rPr>
          <w:sz w:val="28"/>
          <w:szCs w:val="28"/>
        </w:rPr>
        <w:t>13,6</w:t>
      </w:r>
      <w:r w:rsidRPr="00A07838">
        <w:rPr>
          <w:sz w:val="28"/>
          <w:szCs w:val="28"/>
        </w:rPr>
        <w:t>%. Расходы направлены на создание благоприятных условий для устойчивого производства молочной продукции.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7. Муниципальная   программа</w:t>
      </w:r>
      <w:r w:rsidRPr="00A07838">
        <w:rPr>
          <w:sz w:val="28"/>
          <w:szCs w:val="28"/>
        </w:rPr>
        <w:t>  </w:t>
      </w:r>
      <w:r w:rsidRPr="00A07838">
        <w:rPr>
          <w:b/>
          <w:sz w:val="28"/>
          <w:szCs w:val="28"/>
        </w:rPr>
        <w:t>«</w:t>
      </w:r>
      <w:r w:rsidR="000C796B" w:rsidRPr="000C796B">
        <w:rPr>
          <w:b/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район»</w:t>
      </w:r>
      <w:r w:rsidRPr="00A07838">
        <w:rPr>
          <w:b/>
          <w:sz w:val="28"/>
          <w:szCs w:val="28"/>
        </w:rPr>
        <w:t>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19.02.2025 года № 67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C24762" w:rsidRPr="00C24762">
        <w:rPr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C24762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C24762">
        <w:rPr>
          <w:sz w:val="28"/>
          <w:szCs w:val="28"/>
        </w:rPr>
        <w:t xml:space="preserve">3 085,9 </w:t>
      </w:r>
      <w:r w:rsidRPr="00A07838">
        <w:rPr>
          <w:sz w:val="28"/>
          <w:szCs w:val="28"/>
        </w:rPr>
        <w:t xml:space="preserve">тыс. рублей, исполнено–              </w:t>
      </w:r>
      <w:r w:rsidR="008575A8">
        <w:rPr>
          <w:sz w:val="28"/>
          <w:szCs w:val="28"/>
        </w:rPr>
        <w:t>596,4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8575A8">
        <w:rPr>
          <w:sz w:val="28"/>
          <w:szCs w:val="28"/>
        </w:rPr>
        <w:t>19,3</w:t>
      </w:r>
      <w:r w:rsidRPr="00A07838">
        <w:rPr>
          <w:sz w:val="28"/>
          <w:szCs w:val="28"/>
        </w:rPr>
        <w:t>%.</w:t>
      </w:r>
    </w:p>
    <w:p w:rsidR="0033606F" w:rsidRPr="00A07838" w:rsidRDefault="0033606F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="000C796B" w:rsidRPr="000C796B">
        <w:rPr>
          <w:sz w:val="28"/>
          <w:szCs w:val="28"/>
        </w:rPr>
        <w:t>Муниципальная поддержка пушного звероводства и северного оленеводства в муниципальном образовании Чукотский муниципальный  район на 2025-2027 годы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2 380,3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8575A8">
        <w:rPr>
          <w:sz w:val="28"/>
          <w:szCs w:val="28"/>
        </w:rPr>
        <w:t>596,4</w:t>
      </w:r>
      <w:r w:rsidRPr="00A07838">
        <w:rPr>
          <w:sz w:val="28"/>
          <w:szCs w:val="28"/>
        </w:rPr>
        <w:t xml:space="preserve"> тыс. руб.,</w:t>
      </w:r>
      <w:r w:rsidR="00A84EC2" w:rsidRPr="00A07838">
        <w:rPr>
          <w:sz w:val="28"/>
          <w:szCs w:val="28"/>
        </w:rPr>
        <w:t xml:space="preserve"> исполнение в целом составило </w:t>
      </w:r>
      <w:r w:rsidR="008575A8">
        <w:rPr>
          <w:sz w:val="28"/>
          <w:szCs w:val="28"/>
        </w:rPr>
        <w:t>25,1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исполнитель: </w:t>
      </w:r>
      <w:r w:rsidRPr="00A07838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:rsidR="000C796B" w:rsidRPr="00A07838" w:rsidRDefault="000C796B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Pr="000C796B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 район</w:t>
      </w:r>
      <w:r w:rsidRPr="00A07838">
        <w:rPr>
          <w:sz w:val="28"/>
          <w:szCs w:val="28"/>
        </w:rPr>
        <w:t xml:space="preserve">» </w:t>
      </w:r>
      <w:r w:rsidRPr="00A07838">
        <w:rPr>
          <w:sz w:val="28"/>
          <w:szCs w:val="28"/>
        </w:rPr>
        <w:lastRenderedPageBreak/>
        <w:t xml:space="preserve">утверждено в бюджете </w:t>
      </w:r>
      <w:r w:rsidR="00C24762">
        <w:rPr>
          <w:sz w:val="28"/>
          <w:szCs w:val="28"/>
        </w:rPr>
        <w:t>705,6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</w:t>
      </w:r>
      <w:r w:rsidR="00C24762">
        <w:rPr>
          <w:sz w:val="28"/>
          <w:szCs w:val="28"/>
        </w:rPr>
        <w:t xml:space="preserve">исполнение в целом составило </w:t>
      </w:r>
      <w:r w:rsidRPr="00A07838">
        <w:rPr>
          <w:sz w:val="28"/>
          <w:szCs w:val="28"/>
        </w:rPr>
        <w:t>0%.</w:t>
      </w:r>
    </w:p>
    <w:p w:rsidR="0033606F" w:rsidRPr="00A07838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8. Муниципальная программа «</w:t>
      </w:r>
      <w:r w:rsidR="000C796B" w:rsidRPr="000C796B">
        <w:rPr>
          <w:b/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b/>
          <w:sz w:val="28"/>
          <w:szCs w:val="28"/>
        </w:rPr>
        <w:t xml:space="preserve">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sz w:val="28"/>
          <w:szCs w:val="28"/>
        </w:rPr>
        <w:t>отский муниципальный район от 28.12.2024 года № 491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135688" w:rsidRPr="00135688">
        <w:rPr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sz w:val="28"/>
          <w:szCs w:val="28"/>
        </w:rPr>
        <w:t xml:space="preserve">». </w:t>
      </w:r>
    </w:p>
    <w:p w:rsidR="0033606F" w:rsidRPr="002768E5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Утверждено в бюджете </w:t>
      </w:r>
      <w:r w:rsidR="002768E5">
        <w:rPr>
          <w:sz w:val="28"/>
          <w:szCs w:val="28"/>
        </w:rPr>
        <w:t>1 365,8</w:t>
      </w:r>
      <w:r w:rsidRPr="00A07838">
        <w:rPr>
          <w:sz w:val="28"/>
          <w:szCs w:val="28"/>
        </w:rPr>
        <w:t xml:space="preserve"> тыс. рублей, кассовое исполнение </w:t>
      </w:r>
      <w:r w:rsidRPr="002768E5">
        <w:rPr>
          <w:sz w:val="28"/>
          <w:szCs w:val="28"/>
        </w:rPr>
        <w:t xml:space="preserve">составляет </w:t>
      </w:r>
      <w:r w:rsidR="005C2742">
        <w:rPr>
          <w:sz w:val="28"/>
          <w:szCs w:val="28"/>
        </w:rPr>
        <w:t>598,0</w:t>
      </w:r>
      <w:r w:rsidRPr="002768E5">
        <w:rPr>
          <w:sz w:val="28"/>
          <w:szCs w:val="28"/>
        </w:rPr>
        <w:t xml:space="preserve"> тыс. рублей, исполнение в целом составит </w:t>
      </w:r>
      <w:r w:rsidR="005C2742">
        <w:rPr>
          <w:sz w:val="28"/>
          <w:szCs w:val="28"/>
        </w:rPr>
        <w:t>43,8</w:t>
      </w:r>
      <w:r w:rsidRPr="002768E5">
        <w:rPr>
          <w:sz w:val="28"/>
          <w:szCs w:val="28"/>
        </w:rPr>
        <w:t>%.</w:t>
      </w:r>
    </w:p>
    <w:p w:rsidR="002768E5" w:rsidRPr="00A07838" w:rsidRDefault="002768E5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768E5">
        <w:rPr>
          <w:sz w:val="28"/>
          <w:szCs w:val="28"/>
        </w:rPr>
        <w:t>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мероприятиях, оплата проезда и проживания участникам региональных мероприятий, оплата услуг по организации рождественского сладкого стола.</w:t>
      </w:r>
      <w:proofErr w:type="gramEnd"/>
    </w:p>
    <w:p w:rsidR="0033606F" w:rsidRPr="00A07838" w:rsidRDefault="0033606F" w:rsidP="0033606F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A07838">
        <w:rPr>
          <w:b/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445 «Об утверждении муниципальной программы «Доступное и комфортное жилье на территории муниципального образования Ч</w:t>
      </w:r>
      <w:r w:rsidRPr="00A07838">
        <w:rPr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2768E5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</w:t>
      </w:r>
      <w:r w:rsidRPr="005C2742">
        <w:rPr>
          <w:sz w:val="28"/>
          <w:szCs w:val="28"/>
        </w:rPr>
        <w:t xml:space="preserve">год </w:t>
      </w:r>
      <w:r w:rsidR="005C2742" w:rsidRPr="005C2742">
        <w:rPr>
          <w:sz w:val="28"/>
          <w:szCs w:val="28"/>
        </w:rPr>
        <w:t>75 638,3</w:t>
      </w:r>
      <w:r w:rsidR="007942FD" w:rsidRPr="005C2742">
        <w:rPr>
          <w:sz w:val="28"/>
          <w:szCs w:val="28"/>
        </w:rPr>
        <w:t xml:space="preserve"> </w:t>
      </w:r>
      <w:r w:rsidRPr="005C2742">
        <w:rPr>
          <w:sz w:val="28"/>
          <w:szCs w:val="28"/>
        </w:rPr>
        <w:t xml:space="preserve">тыс. рублей, исполнение по данной программе составило – </w:t>
      </w:r>
      <w:r w:rsidR="005C2742" w:rsidRPr="005C2742">
        <w:rPr>
          <w:sz w:val="28"/>
          <w:szCs w:val="28"/>
        </w:rPr>
        <w:t>13 644,3</w:t>
      </w:r>
      <w:r w:rsidRPr="005C2742">
        <w:rPr>
          <w:sz w:val="28"/>
          <w:szCs w:val="28"/>
        </w:rPr>
        <w:t xml:space="preserve"> тыс. рублей, исполнение в целом составило </w:t>
      </w:r>
      <w:r w:rsidR="005C2742" w:rsidRPr="005C2742">
        <w:rPr>
          <w:sz w:val="28"/>
          <w:szCs w:val="28"/>
        </w:rPr>
        <w:t>18,0</w:t>
      </w:r>
      <w:r w:rsidRPr="005C2742">
        <w:rPr>
          <w:sz w:val="28"/>
          <w:szCs w:val="28"/>
        </w:rPr>
        <w:t xml:space="preserve"> 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Соисполнитель: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«Содействие в обеспечении жильём молодых семей» утверждено в бюджете </w:t>
      </w:r>
      <w:r w:rsidR="002768E5">
        <w:rPr>
          <w:sz w:val="28"/>
          <w:szCs w:val="28"/>
        </w:rPr>
        <w:t>7 315,0</w:t>
      </w:r>
      <w:r w:rsidRPr="00A07838">
        <w:rPr>
          <w:sz w:val="28"/>
          <w:szCs w:val="28"/>
        </w:rPr>
        <w:t xml:space="preserve"> тыс. руб., кассовое исполнено </w:t>
      </w:r>
      <w:r w:rsidR="005C2742">
        <w:rPr>
          <w:sz w:val="28"/>
          <w:szCs w:val="28"/>
        </w:rPr>
        <w:t>4 088,9</w:t>
      </w:r>
      <w:r w:rsidR="002768E5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</w:t>
      </w:r>
      <w:r w:rsidR="005C2742">
        <w:rPr>
          <w:sz w:val="28"/>
          <w:szCs w:val="28"/>
        </w:rPr>
        <w:t>55,9</w:t>
      </w:r>
      <w:r w:rsidRPr="00A07838">
        <w:rPr>
          <w:sz w:val="28"/>
          <w:szCs w:val="28"/>
        </w:rPr>
        <w:t>%. Средства направлены на оказание государственной поддержки молодым семьям на приобретение (строительство) жилья.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Исполнитель:</w:t>
      </w:r>
      <w:r w:rsidRPr="00A07838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детей-сирот и</w:t>
      </w:r>
    </w:p>
    <w:p w:rsidR="0033606F" w:rsidRPr="00A07838" w:rsidRDefault="0033606F" w:rsidP="0033606F">
      <w:pPr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детей, оставшихся без попечения родителей, а также лиц из числа детей-сирот и детей, оставшихся без попечения родителей" утверждено в бюджете </w:t>
      </w:r>
      <w:r w:rsidR="005C2742">
        <w:rPr>
          <w:sz w:val="28"/>
          <w:szCs w:val="28"/>
        </w:rPr>
        <w:t>59 766,3</w:t>
      </w:r>
      <w:r w:rsidRPr="00A07838">
        <w:rPr>
          <w:sz w:val="28"/>
          <w:szCs w:val="28"/>
        </w:rPr>
        <w:t xml:space="preserve"> тыс. руб., исполнено </w:t>
      </w:r>
      <w:r w:rsidR="007942FD">
        <w:rPr>
          <w:sz w:val="28"/>
          <w:szCs w:val="28"/>
        </w:rPr>
        <w:t>9 555,4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5C2742">
        <w:rPr>
          <w:sz w:val="28"/>
          <w:szCs w:val="28"/>
        </w:rPr>
        <w:t>16,0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:rsidR="005C2742" w:rsidRPr="00A07838" w:rsidRDefault="005C2742" w:rsidP="005C274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</w:t>
      </w:r>
      <w:r>
        <w:rPr>
          <w:sz w:val="28"/>
          <w:szCs w:val="28"/>
        </w:rPr>
        <w:t>специалистов, работающих в Чукотском муниципальном районе</w:t>
      </w:r>
      <w:r w:rsidRPr="00A07838">
        <w:rPr>
          <w:sz w:val="28"/>
          <w:szCs w:val="28"/>
        </w:rPr>
        <w:t xml:space="preserve">" утверждено в бюджете </w:t>
      </w:r>
      <w:r>
        <w:rPr>
          <w:sz w:val="28"/>
          <w:szCs w:val="28"/>
        </w:rPr>
        <w:t>8 557,0</w:t>
      </w:r>
      <w:r w:rsidRPr="00A07838">
        <w:rPr>
          <w:sz w:val="28"/>
          <w:szCs w:val="28"/>
        </w:rPr>
        <w:t xml:space="preserve"> тыс. руб., исполнено </w:t>
      </w:r>
      <w:r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5C2742" w:rsidRPr="00A07838" w:rsidRDefault="005C2742" w:rsidP="005C2742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:rsidR="0033606F" w:rsidRPr="00A07838" w:rsidRDefault="0033606F" w:rsidP="0015702D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10. Муниципальная программа «Развитие дорожной деятельности на территории муниципального образования Чукотский муниципальный район на 2023-2025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</w:t>
      </w:r>
      <w:r w:rsidR="002809DF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>район на 2023 -</w:t>
      </w:r>
      <w:r w:rsidR="002809DF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>2025 годы».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31 501,8 тыс. рублей, кассовое исполнение по данной программе составило – </w:t>
      </w:r>
      <w:r w:rsidR="002809DF">
        <w:rPr>
          <w:sz w:val="28"/>
          <w:szCs w:val="28"/>
        </w:rPr>
        <w:t>11 040,9</w:t>
      </w:r>
      <w:r w:rsidR="000D3300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</w:t>
      </w:r>
      <w:r w:rsidR="002809DF">
        <w:rPr>
          <w:sz w:val="28"/>
          <w:szCs w:val="28"/>
        </w:rPr>
        <w:t>35,0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-содержание </w:t>
      </w:r>
      <w:proofErr w:type="spellStart"/>
      <w:r w:rsidRPr="00A07838">
        <w:rPr>
          <w:sz w:val="28"/>
          <w:szCs w:val="28"/>
        </w:rPr>
        <w:t>межпоселенческой</w:t>
      </w:r>
      <w:proofErr w:type="spellEnd"/>
      <w:r w:rsidRPr="00A07838">
        <w:rPr>
          <w:sz w:val="28"/>
          <w:szCs w:val="28"/>
        </w:rPr>
        <w:t xml:space="preserve"> автомоби</w:t>
      </w:r>
      <w:r w:rsidR="00AB1EFB" w:rsidRPr="00A07838">
        <w:rPr>
          <w:sz w:val="28"/>
          <w:szCs w:val="28"/>
        </w:rPr>
        <w:t>льной дороги «Лаврентия-</w:t>
      </w:r>
      <w:proofErr w:type="spellStart"/>
      <w:r w:rsidR="00AB1EFB" w:rsidRPr="00A07838">
        <w:rPr>
          <w:sz w:val="28"/>
          <w:szCs w:val="28"/>
        </w:rPr>
        <w:t>Лорино</w:t>
      </w:r>
      <w:proofErr w:type="spellEnd"/>
      <w:r w:rsidR="00AB1EFB" w:rsidRPr="00A07838">
        <w:rPr>
          <w:sz w:val="28"/>
          <w:szCs w:val="28"/>
        </w:rPr>
        <w:t>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</w:t>
      </w:r>
      <w:r w:rsidR="00135688">
        <w:rPr>
          <w:sz w:val="28"/>
          <w:szCs w:val="28"/>
        </w:rPr>
        <w:t>28</w:t>
      </w:r>
      <w:r w:rsidR="007942FD">
        <w:rPr>
          <w:sz w:val="28"/>
          <w:szCs w:val="28"/>
        </w:rPr>
        <w:t xml:space="preserve"> </w:t>
      </w:r>
      <w:r w:rsidR="00135688">
        <w:rPr>
          <w:sz w:val="28"/>
          <w:szCs w:val="28"/>
        </w:rPr>
        <w:t>ноября</w:t>
      </w:r>
      <w:r w:rsidRPr="00A07838">
        <w:rPr>
          <w:sz w:val="28"/>
          <w:szCs w:val="28"/>
        </w:rPr>
        <w:t xml:space="preserve"> 202</w:t>
      </w:r>
      <w:r w:rsidR="00135688">
        <w:rPr>
          <w:sz w:val="28"/>
          <w:szCs w:val="28"/>
        </w:rPr>
        <w:t>4</w:t>
      </w:r>
      <w:r w:rsidRPr="00A07838">
        <w:rPr>
          <w:sz w:val="28"/>
          <w:szCs w:val="28"/>
        </w:rPr>
        <w:t xml:space="preserve"> года №</w:t>
      </w:r>
      <w:r w:rsidR="00135688">
        <w:rPr>
          <w:sz w:val="28"/>
          <w:szCs w:val="28"/>
        </w:rPr>
        <w:t xml:space="preserve"> 412</w:t>
      </w:r>
      <w:r w:rsidRPr="00A07838">
        <w:rPr>
          <w:sz w:val="28"/>
          <w:szCs w:val="28"/>
        </w:rPr>
        <w:t>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7942FD">
        <w:rPr>
          <w:sz w:val="28"/>
          <w:szCs w:val="28"/>
        </w:rPr>
        <w:t xml:space="preserve">178 331,8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744570">
        <w:rPr>
          <w:sz w:val="28"/>
          <w:szCs w:val="28"/>
        </w:rPr>
        <w:t>167 060,9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44570">
        <w:rPr>
          <w:sz w:val="28"/>
          <w:szCs w:val="28"/>
        </w:rPr>
        <w:t>93,7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</w:t>
      </w:r>
      <w:r w:rsidR="007942FD">
        <w:rPr>
          <w:sz w:val="28"/>
          <w:szCs w:val="28"/>
        </w:rPr>
        <w:t>178 331,8</w:t>
      </w:r>
      <w:r w:rsidRPr="00A07838">
        <w:rPr>
          <w:sz w:val="28"/>
          <w:szCs w:val="28"/>
        </w:rPr>
        <w:t xml:space="preserve"> тыс. рублей, исполнено – </w:t>
      </w:r>
      <w:r w:rsidR="00744570">
        <w:rPr>
          <w:sz w:val="28"/>
          <w:szCs w:val="28"/>
        </w:rPr>
        <w:t>167 060,9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44570">
        <w:rPr>
          <w:sz w:val="28"/>
          <w:szCs w:val="28"/>
        </w:rPr>
        <w:t>93,7</w:t>
      </w:r>
      <w:r w:rsidRPr="00A07838">
        <w:rPr>
          <w:sz w:val="28"/>
          <w:szCs w:val="28"/>
        </w:rPr>
        <w:t xml:space="preserve"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</w:t>
      </w:r>
      <w:r w:rsidRPr="00A07838">
        <w:rPr>
          <w:sz w:val="28"/>
          <w:szCs w:val="28"/>
        </w:rPr>
        <w:lastRenderedPageBreak/>
        <w:t>продовольственными товарами, на возмещение транспортных расходов по доставке в Чукотский муниципальный</w:t>
      </w:r>
      <w:proofErr w:type="gramEnd"/>
      <w:r w:rsidRPr="00A07838">
        <w:rPr>
          <w:sz w:val="28"/>
          <w:szCs w:val="28"/>
        </w:rPr>
        <w:t xml:space="preserve"> район отдельных групп продовольственных товаров с о</w:t>
      </w:r>
      <w:r w:rsidR="00116F5C" w:rsidRPr="00A07838">
        <w:rPr>
          <w:sz w:val="28"/>
          <w:szCs w:val="28"/>
        </w:rPr>
        <w:t>граниченными сроками реализации, на поддержку субъектов предпринимательской деятельности, осуществляющих «северный завоз» потребительских товаров.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район», </w:t>
      </w:r>
      <w:r w:rsidRPr="00A07838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rFonts w:eastAsia="Calibri"/>
          <w:sz w:val="28"/>
          <w:szCs w:val="28"/>
        </w:rPr>
        <w:t>отский муниципальный район от 20</w:t>
      </w:r>
      <w:r w:rsidRPr="00A07838">
        <w:rPr>
          <w:rFonts w:eastAsia="Calibri"/>
          <w:sz w:val="28"/>
          <w:szCs w:val="28"/>
        </w:rPr>
        <w:t>.12.202</w:t>
      </w:r>
      <w:r w:rsidR="00135688">
        <w:rPr>
          <w:rFonts w:eastAsia="Calibri"/>
          <w:sz w:val="28"/>
          <w:szCs w:val="28"/>
        </w:rPr>
        <w:t>4</w:t>
      </w:r>
      <w:r w:rsidRPr="00A07838">
        <w:rPr>
          <w:rFonts w:eastAsia="Calibri"/>
          <w:sz w:val="28"/>
          <w:szCs w:val="28"/>
        </w:rPr>
        <w:t xml:space="preserve"> года № </w:t>
      </w:r>
      <w:r w:rsidR="00135688">
        <w:rPr>
          <w:rFonts w:eastAsia="Calibri"/>
          <w:sz w:val="28"/>
          <w:szCs w:val="28"/>
        </w:rPr>
        <w:t>461</w:t>
      </w:r>
      <w:r w:rsidRPr="00A07838">
        <w:rPr>
          <w:rFonts w:eastAsia="Calibri"/>
          <w:sz w:val="28"/>
          <w:szCs w:val="28"/>
        </w:rPr>
        <w:t xml:space="preserve">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915DDB">
        <w:rPr>
          <w:rFonts w:eastAsia="Calibri"/>
          <w:sz w:val="28"/>
          <w:szCs w:val="28"/>
        </w:rPr>
        <w:t>5</w:t>
      </w:r>
      <w:r w:rsidRPr="00A07838">
        <w:rPr>
          <w:rFonts w:eastAsia="Calibri"/>
          <w:sz w:val="28"/>
          <w:szCs w:val="28"/>
        </w:rPr>
        <w:t xml:space="preserve"> год </w:t>
      </w:r>
      <w:r w:rsidR="00742E2A" w:rsidRPr="00153E88">
        <w:rPr>
          <w:rFonts w:eastAsia="Calibri"/>
          <w:sz w:val="28"/>
          <w:szCs w:val="28"/>
        </w:rPr>
        <w:t>59</w:t>
      </w:r>
      <w:r w:rsidR="00153E88" w:rsidRPr="00153E88">
        <w:rPr>
          <w:rFonts w:eastAsia="Calibri"/>
          <w:sz w:val="28"/>
          <w:szCs w:val="28"/>
        </w:rPr>
        <w:t> 468,1</w:t>
      </w:r>
      <w:r w:rsidRPr="00153E88">
        <w:rPr>
          <w:rFonts w:eastAsia="Calibri"/>
          <w:sz w:val="28"/>
          <w:szCs w:val="28"/>
        </w:rPr>
        <w:t xml:space="preserve"> тыс. рублей, исполнение по данной программе составило –  </w:t>
      </w:r>
      <w:r w:rsidR="00153E88" w:rsidRPr="00153E88">
        <w:rPr>
          <w:rFonts w:eastAsia="Calibri"/>
          <w:sz w:val="28"/>
          <w:szCs w:val="28"/>
        </w:rPr>
        <w:t>33 458,4</w:t>
      </w:r>
      <w:r w:rsidRPr="00153E88">
        <w:rPr>
          <w:rFonts w:eastAsia="Calibri"/>
          <w:sz w:val="28"/>
          <w:szCs w:val="28"/>
        </w:rPr>
        <w:t xml:space="preserve"> тыс. рублей</w:t>
      </w:r>
      <w:r w:rsidRPr="00A07838">
        <w:rPr>
          <w:rFonts w:eastAsia="Calibri"/>
          <w:sz w:val="28"/>
          <w:szCs w:val="28"/>
        </w:rPr>
        <w:t>,</w:t>
      </w:r>
      <w:r w:rsidR="00B9596F" w:rsidRPr="00A07838">
        <w:rPr>
          <w:rFonts w:eastAsia="Calibri"/>
          <w:sz w:val="28"/>
          <w:szCs w:val="28"/>
        </w:rPr>
        <w:t xml:space="preserve"> исполнение в целом составило </w:t>
      </w:r>
      <w:r w:rsidR="00153E88">
        <w:rPr>
          <w:rFonts w:eastAsia="Calibri"/>
          <w:sz w:val="28"/>
          <w:szCs w:val="28"/>
        </w:rPr>
        <w:t>56,3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 Подпрограмма </w:t>
      </w:r>
      <w:r w:rsidRPr="00A07838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</w:t>
      </w:r>
      <w:r w:rsidR="00742E2A">
        <w:rPr>
          <w:rFonts w:eastAsia="Calibri"/>
          <w:sz w:val="28"/>
          <w:szCs w:val="28"/>
        </w:rPr>
        <w:t xml:space="preserve"> 46</w:t>
      </w:r>
      <w:r w:rsidR="00153E88">
        <w:rPr>
          <w:rFonts w:eastAsia="Calibri"/>
          <w:sz w:val="28"/>
          <w:szCs w:val="28"/>
        </w:rPr>
        <w:t> 397,6</w:t>
      </w:r>
      <w:r w:rsidR="00742E2A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153E88">
        <w:rPr>
          <w:rFonts w:eastAsia="Calibri"/>
          <w:sz w:val="28"/>
          <w:szCs w:val="28"/>
        </w:rPr>
        <w:t>29 483,8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153E88">
        <w:rPr>
          <w:rFonts w:eastAsia="Calibri"/>
          <w:sz w:val="28"/>
          <w:szCs w:val="28"/>
        </w:rPr>
        <w:t>63,5</w:t>
      </w:r>
      <w:r w:rsidRPr="00A07838">
        <w:rPr>
          <w:rFonts w:eastAsia="Calibri"/>
          <w:sz w:val="28"/>
          <w:szCs w:val="28"/>
        </w:rPr>
        <w:t>%. Расходы направлены на содержание центрального аппарата; компенсацию расходов на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имуществом муниципального образования Чукотский муниципальный район» утверждено </w:t>
      </w:r>
      <w:r w:rsidR="00153E88">
        <w:rPr>
          <w:rFonts w:eastAsia="Calibri"/>
          <w:sz w:val="28"/>
          <w:szCs w:val="28"/>
        </w:rPr>
        <w:t>850,0</w:t>
      </w:r>
      <w:r w:rsidR="00742E2A">
        <w:rPr>
          <w:rFonts w:eastAsia="Calibri"/>
          <w:sz w:val="28"/>
          <w:szCs w:val="28"/>
        </w:rPr>
        <w:t xml:space="preserve"> </w:t>
      </w:r>
      <w:r w:rsidR="00B9596F"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153E88">
        <w:rPr>
          <w:rFonts w:eastAsia="Calibri"/>
          <w:sz w:val="28"/>
          <w:szCs w:val="28"/>
        </w:rPr>
        <w:t>454,0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</w:t>
      </w:r>
      <w:r w:rsidR="00153E88">
        <w:rPr>
          <w:rFonts w:eastAsia="Calibri"/>
          <w:sz w:val="28"/>
          <w:szCs w:val="28"/>
        </w:rPr>
        <w:t>53,4</w:t>
      </w:r>
      <w:r w:rsidRPr="00A07838">
        <w:rPr>
          <w:rFonts w:eastAsia="Calibri"/>
          <w:sz w:val="28"/>
          <w:szCs w:val="28"/>
        </w:rPr>
        <w:t>%. Расходы направлены на содержание и обслуживание казны муниципального образования.</w:t>
      </w:r>
    </w:p>
    <w:p w:rsidR="0015702D" w:rsidRDefault="0033606F" w:rsidP="00A07838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«Совершенствование муниципальной службы, повышение квалификации лиц, занятых в финансово-бюджетной сфере» утверждено </w:t>
      </w:r>
      <w:r w:rsidR="000A7DED">
        <w:rPr>
          <w:rFonts w:eastAsia="Calibri"/>
          <w:sz w:val="28"/>
          <w:szCs w:val="28"/>
        </w:rPr>
        <w:t>264,0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153E88">
        <w:rPr>
          <w:rFonts w:eastAsia="Calibri"/>
          <w:sz w:val="28"/>
          <w:szCs w:val="28"/>
        </w:rPr>
        <w:t>138</w:t>
      </w:r>
      <w:r w:rsidR="000A7DED">
        <w:rPr>
          <w:rFonts w:eastAsia="Calibri"/>
          <w:sz w:val="28"/>
          <w:szCs w:val="28"/>
        </w:rPr>
        <w:t>,1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="00742E2A">
        <w:rPr>
          <w:rFonts w:eastAsia="Calibri"/>
          <w:sz w:val="28"/>
          <w:szCs w:val="28"/>
        </w:rPr>
        <w:t xml:space="preserve"> </w:t>
      </w:r>
      <w:r w:rsidR="00153E88">
        <w:rPr>
          <w:rFonts w:eastAsia="Calibri"/>
          <w:sz w:val="28"/>
          <w:szCs w:val="28"/>
        </w:rPr>
        <w:t>52,3</w:t>
      </w:r>
      <w:r w:rsidRPr="00A07838">
        <w:rPr>
          <w:rFonts w:eastAsia="Calibri"/>
          <w:sz w:val="28"/>
          <w:szCs w:val="28"/>
        </w:rPr>
        <w:t>%.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резервными средствами бюджета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11 924,3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742E2A">
        <w:rPr>
          <w:rFonts w:eastAsia="Calibri"/>
          <w:sz w:val="28"/>
          <w:szCs w:val="28"/>
        </w:rPr>
        <w:t>3</w:t>
      </w:r>
      <w:r w:rsidR="00153E88">
        <w:rPr>
          <w:rFonts w:eastAsia="Calibri"/>
          <w:sz w:val="28"/>
          <w:szCs w:val="28"/>
        </w:rPr>
        <w:t> 358,0</w:t>
      </w:r>
      <w:r w:rsidR="000A7DED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тыс. рублей; исполнение в целом составило </w:t>
      </w:r>
      <w:r w:rsidR="00153E88">
        <w:rPr>
          <w:rFonts w:eastAsia="Calibri"/>
          <w:sz w:val="28"/>
          <w:szCs w:val="28"/>
        </w:rPr>
        <w:t>28,2</w:t>
      </w:r>
      <w:r w:rsidRPr="00A07838">
        <w:rPr>
          <w:rFonts w:eastAsia="Calibri"/>
          <w:sz w:val="28"/>
          <w:szCs w:val="28"/>
        </w:rPr>
        <w:t>%. Средства направлены на резервный фонд Администрации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долгом муниципального образования Чукотский муниципальный район» утверждено </w:t>
      </w:r>
      <w:r w:rsidR="00153E88">
        <w:rPr>
          <w:rFonts w:eastAsia="Calibri"/>
          <w:sz w:val="28"/>
          <w:szCs w:val="28"/>
        </w:rPr>
        <w:t>32,2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153E88">
        <w:rPr>
          <w:rFonts w:eastAsia="Calibri"/>
          <w:sz w:val="28"/>
          <w:szCs w:val="28"/>
        </w:rPr>
        <w:t>24,5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153E88">
        <w:rPr>
          <w:rFonts w:eastAsia="Calibri"/>
          <w:sz w:val="28"/>
          <w:szCs w:val="28"/>
        </w:rPr>
        <w:t>76,</w:t>
      </w:r>
      <w:r w:rsidR="00220516">
        <w:rPr>
          <w:rFonts w:eastAsia="Calibri"/>
          <w:sz w:val="28"/>
          <w:szCs w:val="28"/>
        </w:rPr>
        <w:t>0</w:t>
      </w:r>
      <w:bookmarkStart w:id="0" w:name="_GoBack"/>
      <w:bookmarkEnd w:id="0"/>
      <w:r w:rsidRPr="00A07838">
        <w:rPr>
          <w:rFonts w:eastAsia="Calibri"/>
          <w:sz w:val="28"/>
          <w:szCs w:val="28"/>
        </w:rPr>
        <w:t>%. Средства направлены обслуживание долговых обязательств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13. Муниципальная программа «Предупреждение чрезвычайных ситуаций природного и техногенного характера и обеспечение пожарной </w:t>
      </w:r>
      <w:r w:rsidRPr="00A07838">
        <w:rPr>
          <w:rFonts w:eastAsia="Calibri"/>
          <w:b/>
          <w:sz w:val="28"/>
          <w:szCs w:val="28"/>
        </w:rPr>
        <w:lastRenderedPageBreak/>
        <w:t>безопасности в муниципальном образовании Чукотский муниципальный район»,</w:t>
      </w:r>
      <w:r w:rsidRPr="00A07838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613A0">
        <w:rPr>
          <w:sz w:val="28"/>
          <w:szCs w:val="28"/>
        </w:rPr>
        <w:t>10 836,3</w:t>
      </w:r>
      <w:r w:rsidRPr="00A07838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0D7CC9">
        <w:rPr>
          <w:sz w:val="28"/>
          <w:szCs w:val="28"/>
        </w:rPr>
        <w:t>6 164,5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0D7CC9">
        <w:rPr>
          <w:sz w:val="28"/>
          <w:szCs w:val="28"/>
        </w:rPr>
        <w:t>56,9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:rsidR="0033606F" w:rsidRPr="00A07838" w:rsidRDefault="0033606F" w:rsidP="0033606F">
      <w:pPr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Ответственные исполнители программы:</w:t>
      </w:r>
    </w:p>
    <w:p w:rsidR="0033606F" w:rsidRPr="00A07838" w:rsidRDefault="0033606F" w:rsidP="0033606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14. Муниципальная программа «Развитие и совершенствование муниципального управления в муниципальном образовании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</w:t>
      </w:r>
      <w:r w:rsidR="00924A49">
        <w:rPr>
          <w:sz w:val="28"/>
          <w:szCs w:val="28"/>
        </w:rPr>
        <w:t>5</w:t>
      </w:r>
      <w:r w:rsidRPr="00A07838">
        <w:rPr>
          <w:sz w:val="28"/>
          <w:szCs w:val="28"/>
        </w:rPr>
        <w:t>.1</w:t>
      </w:r>
      <w:r w:rsidR="00924A49">
        <w:rPr>
          <w:sz w:val="28"/>
          <w:szCs w:val="28"/>
        </w:rPr>
        <w:t>0</w:t>
      </w:r>
      <w:r w:rsidRPr="00A07838">
        <w:rPr>
          <w:sz w:val="28"/>
          <w:szCs w:val="28"/>
        </w:rPr>
        <w:t>.202</w:t>
      </w:r>
      <w:r w:rsidR="00924A49">
        <w:rPr>
          <w:sz w:val="28"/>
          <w:szCs w:val="28"/>
        </w:rPr>
        <w:t>3</w:t>
      </w:r>
      <w:r w:rsidRPr="00A07838">
        <w:rPr>
          <w:sz w:val="28"/>
          <w:szCs w:val="28"/>
        </w:rPr>
        <w:t xml:space="preserve"> года №  </w:t>
      </w:r>
      <w:r w:rsidR="00924A49">
        <w:rPr>
          <w:sz w:val="28"/>
          <w:szCs w:val="28"/>
        </w:rPr>
        <w:t>433</w:t>
      </w:r>
      <w:r w:rsidRPr="00A07838">
        <w:rPr>
          <w:sz w:val="28"/>
          <w:szCs w:val="28"/>
        </w:rPr>
        <w:t xml:space="preserve">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D30055" w:rsidRPr="00FD2E85">
        <w:rPr>
          <w:sz w:val="28"/>
          <w:szCs w:val="28"/>
        </w:rPr>
        <w:t>72</w:t>
      </w:r>
      <w:r w:rsidR="00FD2E85" w:rsidRPr="00FD2E85">
        <w:rPr>
          <w:sz w:val="28"/>
          <w:szCs w:val="28"/>
        </w:rPr>
        <w:t> 722,7</w:t>
      </w:r>
      <w:r w:rsidRPr="00FD2E85">
        <w:rPr>
          <w:sz w:val="28"/>
          <w:szCs w:val="28"/>
        </w:rPr>
        <w:t xml:space="preserve"> тыс. рублей, исполнение по данной программе составило – </w:t>
      </w:r>
      <w:r w:rsidR="00FD2E85" w:rsidRPr="00FD2E85">
        <w:rPr>
          <w:sz w:val="28"/>
          <w:szCs w:val="28"/>
        </w:rPr>
        <w:t>40 929,2</w:t>
      </w:r>
      <w:r w:rsidRPr="00FD2E85">
        <w:rPr>
          <w:sz w:val="28"/>
          <w:szCs w:val="28"/>
        </w:rPr>
        <w:t xml:space="preserve"> тыс. рублей, исполнение в целом составило </w:t>
      </w:r>
      <w:r w:rsidR="00FD2E85" w:rsidRPr="00FD2E85">
        <w:rPr>
          <w:sz w:val="28"/>
          <w:szCs w:val="28"/>
        </w:rPr>
        <w:t>56,3</w:t>
      </w:r>
      <w:r w:rsidRPr="00FD2E85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5613A0">
        <w:rPr>
          <w:sz w:val="28"/>
          <w:szCs w:val="28"/>
        </w:rPr>
        <w:t>72</w:t>
      </w:r>
      <w:r w:rsidR="00FD2E85">
        <w:rPr>
          <w:sz w:val="28"/>
          <w:szCs w:val="28"/>
        </w:rPr>
        <w:t> 242,7</w:t>
      </w:r>
      <w:r w:rsidRPr="00A07838">
        <w:rPr>
          <w:sz w:val="28"/>
          <w:szCs w:val="28"/>
        </w:rPr>
        <w:t xml:space="preserve"> тыс. руб., исполнено </w:t>
      </w:r>
      <w:r w:rsidR="00FD2E85">
        <w:rPr>
          <w:sz w:val="28"/>
          <w:szCs w:val="28"/>
        </w:rPr>
        <w:t>40 545,7</w:t>
      </w:r>
      <w:r w:rsidRPr="00A07838">
        <w:rPr>
          <w:sz w:val="28"/>
          <w:szCs w:val="28"/>
        </w:rPr>
        <w:t xml:space="preserve"> тыс. руб., исполнение в целом </w:t>
      </w:r>
      <w:r w:rsidRPr="00A07838">
        <w:rPr>
          <w:sz w:val="28"/>
          <w:szCs w:val="28"/>
        </w:rPr>
        <w:lastRenderedPageBreak/>
        <w:t xml:space="preserve">составило </w:t>
      </w:r>
      <w:r w:rsidR="00FD2E85">
        <w:rPr>
          <w:sz w:val="28"/>
          <w:szCs w:val="28"/>
        </w:rPr>
        <w:t>56,1</w:t>
      </w:r>
      <w:r w:rsidRPr="00A07838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«Совершенствование муниципальной службы, повышение квалификации лиц, занятых в системе местного самоуправления» утверждено в бюджете </w:t>
      </w:r>
      <w:r w:rsidR="005613A0">
        <w:rPr>
          <w:sz w:val="28"/>
          <w:szCs w:val="28"/>
        </w:rPr>
        <w:t>480,0</w:t>
      </w:r>
      <w:r w:rsidRPr="00A07838">
        <w:rPr>
          <w:sz w:val="28"/>
          <w:szCs w:val="28"/>
        </w:rPr>
        <w:t xml:space="preserve"> тыс. руб., исполнено </w:t>
      </w:r>
      <w:r w:rsidR="00FD2E85">
        <w:rPr>
          <w:sz w:val="28"/>
          <w:szCs w:val="28"/>
        </w:rPr>
        <w:t>383,5</w:t>
      </w:r>
      <w:r w:rsidR="00D30055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FD2E85">
        <w:rPr>
          <w:sz w:val="28"/>
          <w:szCs w:val="28"/>
        </w:rPr>
        <w:t>79,9</w:t>
      </w:r>
      <w:r w:rsidRPr="00A07838">
        <w:rPr>
          <w:sz w:val="28"/>
          <w:szCs w:val="28"/>
        </w:rPr>
        <w:t>%. Средства направлены на содержание центрального аппарата.</w:t>
      </w:r>
    </w:p>
    <w:p w:rsidR="0033606F" w:rsidRPr="00A07838" w:rsidRDefault="0033606F" w:rsidP="0033606F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8228B0">
        <w:rPr>
          <w:sz w:val="28"/>
          <w:szCs w:val="28"/>
        </w:rPr>
        <w:t>отский муниципальный район от 17.12.2024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456</w:t>
      </w:r>
      <w:r w:rsidRPr="00A07838">
        <w:rPr>
          <w:sz w:val="28"/>
          <w:szCs w:val="28"/>
        </w:rPr>
        <w:t xml:space="preserve"> «Об утверждении муниципальной программы «Устойчивое развитие сельских территорий Чукотского муниципального района».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60124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97101D">
        <w:rPr>
          <w:sz w:val="28"/>
          <w:szCs w:val="28"/>
        </w:rPr>
        <w:t>66 233,0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F0FE4">
        <w:rPr>
          <w:sz w:val="28"/>
          <w:szCs w:val="28"/>
        </w:rPr>
        <w:t xml:space="preserve">52 283,3 </w:t>
      </w:r>
      <w:r w:rsidRPr="00A07838">
        <w:rPr>
          <w:sz w:val="28"/>
          <w:szCs w:val="28"/>
        </w:rPr>
        <w:t xml:space="preserve">тыс. рублей, исполнение в целом составило </w:t>
      </w:r>
      <w:r w:rsidR="0097101D">
        <w:rPr>
          <w:sz w:val="28"/>
          <w:szCs w:val="28"/>
        </w:rPr>
        <w:t>78,9</w:t>
      </w:r>
      <w:r w:rsidRPr="00A07838">
        <w:rPr>
          <w:sz w:val="28"/>
          <w:szCs w:val="28"/>
        </w:rPr>
        <w:t>%. Средства направлены на улучшение жилищных условий граждан, проживающих в сельской местности, приобретение объектов социальной инфраструктуры для сельских поселений Чукотского муниципального района</w:t>
      </w:r>
      <w:r w:rsidR="0031620D">
        <w:rPr>
          <w:sz w:val="28"/>
          <w:szCs w:val="28"/>
        </w:rPr>
        <w:t>.</w:t>
      </w:r>
      <w:r w:rsidRPr="00A07838">
        <w:rPr>
          <w:sz w:val="28"/>
          <w:szCs w:val="28"/>
        </w:rPr>
        <w:t xml:space="preserve"> 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«Улучшение жилищных условий граждан, проживающих в сельской местности</w:t>
      </w:r>
      <w:proofErr w:type="gramStart"/>
      <w:r w:rsidRPr="00A07838">
        <w:rPr>
          <w:sz w:val="28"/>
          <w:szCs w:val="28"/>
        </w:rPr>
        <w:t>»у</w:t>
      </w:r>
      <w:proofErr w:type="gramEnd"/>
      <w:r w:rsidRPr="00A07838">
        <w:rPr>
          <w:sz w:val="28"/>
          <w:szCs w:val="28"/>
        </w:rPr>
        <w:t>тверждено 1</w:t>
      </w:r>
      <w:r w:rsidR="0060124B">
        <w:rPr>
          <w:sz w:val="28"/>
          <w:szCs w:val="28"/>
        </w:rPr>
        <w:t> 120,9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E6A5E" w:rsidRPr="00A07838">
        <w:rPr>
          <w:sz w:val="28"/>
          <w:szCs w:val="28"/>
        </w:rPr>
        <w:t>1</w:t>
      </w:r>
      <w:r w:rsidR="0060124B">
        <w:rPr>
          <w:sz w:val="28"/>
          <w:szCs w:val="28"/>
        </w:rPr>
        <w:t> 120,0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0124B">
        <w:rPr>
          <w:sz w:val="28"/>
          <w:szCs w:val="28"/>
        </w:rPr>
        <w:t>99,9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«Приобретение объектов социальной инфраструктуры»</w:t>
      </w:r>
      <w:r w:rsidR="0097101D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</w:t>
      </w:r>
      <w:r w:rsidR="008F0FE4">
        <w:rPr>
          <w:sz w:val="28"/>
          <w:szCs w:val="28"/>
        </w:rPr>
        <w:t>57 442,1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F0FE4">
        <w:rPr>
          <w:sz w:val="28"/>
          <w:szCs w:val="28"/>
        </w:rPr>
        <w:t>51 163,3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97101D">
        <w:rPr>
          <w:sz w:val="28"/>
          <w:szCs w:val="28"/>
        </w:rPr>
        <w:t>89,1</w:t>
      </w:r>
      <w:r w:rsidRPr="00A07838">
        <w:rPr>
          <w:sz w:val="28"/>
          <w:szCs w:val="28"/>
        </w:rPr>
        <w:t>%.</w:t>
      </w:r>
    </w:p>
    <w:p w:rsidR="0033606F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Основное мероприятие</w:t>
      </w:r>
      <w:r w:rsidRPr="00A07838">
        <w:rPr>
          <w:sz w:val="28"/>
          <w:szCs w:val="28"/>
        </w:rPr>
        <w:t xml:space="preserve"> "</w:t>
      </w:r>
      <w:r w:rsidR="0097101D">
        <w:rPr>
          <w:sz w:val="28"/>
          <w:szCs w:val="28"/>
        </w:rPr>
        <w:t>Территориальное планирование и градостроительное зонирование</w:t>
      </w:r>
      <w:r w:rsidRPr="00A07838">
        <w:rPr>
          <w:sz w:val="28"/>
          <w:szCs w:val="28"/>
        </w:rPr>
        <w:t xml:space="preserve">" утверждено </w:t>
      </w:r>
      <w:r w:rsidR="0097101D">
        <w:rPr>
          <w:sz w:val="28"/>
          <w:szCs w:val="28"/>
        </w:rPr>
        <w:t>2 880,0</w:t>
      </w:r>
      <w:r w:rsidR="008D2F7A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DD07FB" w:rsidRPr="00A07838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DD07FB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:rsidR="0097101D" w:rsidRDefault="0097101D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будут направлены на мероприятия по внесению изменений в Генеральный план и правила землепользования и застройки.</w:t>
      </w:r>
    </w:p>
    <w:p w:rsidR="0097101D" w:rsidRPr="0097101D" w:rsidRDefault="0097101D" w:rsidP="0097101D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7101D">
        <w:rPr>
          <w:b/>
          <w:sz w:val="28"/>
          <w:szCs w:val="28"/>
        </w:rPr>
        <w:t>Основное мероприятие</w:t>
      </w:r>
      <w:r w:rsidRPr="0097101D">
        <w:rPr>
          <w:sz w:val="28"/>
          <w:szCs w:val="28"/>
        </w:rPr>
        <w:t xml:space="preserve"> "</w:t>
      </w:r>
      <w:r>
        <w:rPr>
          <w:sz w:val="28"/>
          <w:szCs w:val="28"/>
        </w:rPr>
        <w:t>Мероприятие по разработке схем электроснабжения населенных пунктов, входящих в состав Чукотского муниципального района</w:t>
      </w:r>
      <w:r w:rsidRPr="0097101D">
        <w:rPr>
          <w:sz w:val="28"/>
          <w:szCs w:val="28"/>
        </w:rPr>
        <w:t xml:space="preserve">" утверждено </w:t>
      </w:r>
      <w:r>
        <w:rPr>
          <w:sz w:val="28"/>
          <w:szCs w:val="28"/>
        </w:rPr>
        <w:t xml:space="preserve">4 245,0 </w:t>
      </w:r>
      <w:r w:rsidRPr="0097101D">
        <w:rPr>
          <w:sz w:val="28"/>
          <w:szCs w:val="28"/>
        </w:rPr>
        <w:t>тыс. рублей, кассовое исполнение составило 0,0 тыс. рублей, исполнение составило 0%.</w:t>
      </w:r>
    </w:p>
    <w:p w:rsidR="0097101D" w:rsidRPr="0097101D" w:rsidRDefault="0097101D" w:rsidP="0097101D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7101D">
        <w:rPr>
          <w:b/>
          <w:sz w:val="28"/>
          <w:szCs w:val="28"/>
        </w:rPr>
        <w:t>Основное мероприятие</w:t>
      </w:r>
      <w:r w:rsidRPr="0097101D">
        <w:rPr>
          <w:sz w:val="28"/>
          <w:szCs w:val="28"/>
        </w:rPr>
        <w:t xml:space="preserve"> "Мероприятие по разработке</w:t>
      </w:r>
      <w:r>
        <w:rPr>
          <w:sz w:val="28"/>
          <w:szCs w:val="28"/>
        </w:rPr>
        <w:t xml:space="preserve"> (актуализации)</w:t>
      </w:r>
      <w:r w:rsidRPr="0097101D">
        <w:rPr>
          <w:sz w:val="28"/>
          <w:szCs w:val="28"/>
        </w:rPr>
        <w:t xml:space="preserve"> схем </w:t>
      </w:r>
      <w:r>
        <w:rPr>
          <w:sz w:val="28"/>
          <w:szCs w:val="28"/>
        </w:rPr>
        <w:t>теплоснабжения и водоотведения</w:t>
      </w:r>
      <w:r w:rsidRPr="0097101D">
        <w:rPr>
          <w:sz w:val="28"/>
          <w:szCs w:val="28"/>
        </w:rPr>
        <w:t xml:space="preserve">" утверждено </w:t>
      </w:r>
      <w:r>
        <w:rPr>
          <w:sz w:val="28"/>
          <w:szCs w:val="28"/>
        </w:rPr>
        <w:t>545,0</w:t>
      </w:r>
      <w:r w:rsidRPr="0097101D">
        <w:rPr>
          <w:sz w:val="28"/>
          <w:szCs w:val="28"/>
        </w:rPr>
        <w:t xml:space="preserve"> тыс. рублей, кассовое исполнение составило 0,0 тыс. рублей, исполнение составило 0%.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исполнитель программы:</w:t>
      </w:r>
    </w:p>
    <w:p w:rsidR="0033606F" w:rsidRPr="00A07838" w:rsidRDefault="0033606F" w:rsidP="003360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:rsidR="0033606F" w:rsidRPr="00A07838" w:rsidRDefault="0033606F" w:rsidP="0033606F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16. Муниципальная программа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b/>
          <w:sz w:val="28"/>
          <w:szCs w:val="28"/>
        </w:rPr>
        <w:t>5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годы».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0,0 тыс. рублей, исполнение по данной программе составило – 0,0 тыс. рублей, исполнение составило 0,0%.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</w:t>
      </w:r>
      <w:r w:rsidRPr="00A07838">
        <w:rPr>
          <w:sz w:val="28"/>
          <w:szCs w:val="28"/>
        </w:rPr>
        <w:t>:</w:t>
      </w:r>
    </w:p>
    <w:p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Органы местного самоуправления Чукотского муниципального района;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:rsidR="0033606F" w:rsidRPr="00A07838" w:rsidRDefault="0033606F" w:rsidP="0033606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</w:t>
      </w:r>
      <w:r w:rsidR="008E6A5E" w:rsidRPr="00A07838">
        <w:rPr>
          <w:sz w:val="28"/>
          <w:szCs w:val="28"/>
        </w:rPr>
        <w:t>ципальный район на 202</w:t>
      </w:r>
      <w:r w:rsidR="008D2F7A">
        <w:rPr>
          <w:sz w:val="28"/>
          <w:szCs w:val="28"/>
        </w:rPr>
        <w:t>5</w:t>
      </w:r>
      <w:r w:rsidR="008E6A5E" w:rsidRPr="00A07838">
        <w:rPr>
          <w:sz w:val="28"/>
          <w:szCs w:val="28"/>
        </w:rPr>
        <w:t xml:space="preserve"> год </w:t>
      </w:r>
      <w:r w:rsidR="0031620D">
        <w:rPr>
          <w:sz w:val="28"/>
          <w:szCs w:val="28"/>
        </w:rPr>
        <w:t>4 267,8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F0FE4">
        <w:rPr>
          <w:sz w:val="28"/>
          <w:szCs w:val="28"/>
        </w:rPr>
        <w:t>1</w:t>
      </w:r>
      <w:r w:rsidR="0031620D">
        <w:rPr>
          <w:sz w:val="28"/>
          <w:szCs w:val="28"/>
        </w:rPr>
        <w:t> 968,8</w:t>
      </w:r>
      <w:r w:rsidR="008F0FE4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составило </w:t>
      </w:r>
      <w:r w:rsidR="0031620D">
        <w:rPr>
          <w:sz w:val="28"/>
          <w:szCs w:val="28"/>
        </w:rPr>
        <w:t>46,1</w:t>
      </w:r>
      <w:r w:rsidRPr="00A07838">
        <w:rPr>
          <w:sz w:val="28"/>
          <w:szCs w:val="28"/>
        </w:rPr>
        <w:t>%.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:rsidR="0033606F" w:rsidRPr="008228B0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18. Муниципальная программа «Использование и охрана земель муниципального образования Чукот</w:t>
      </w:r>
      <w:r w:rsidR="008228B0">
        <w:rPr>
          <w:b/>
          <w:sz w:val="28"/>
          <w:szCs w:val="28"/>
        </w:rPr>
        <w:t>ский муниципальный район на 2025-2027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</w:t>
      </w:r>
      <w:r w:rsidR="008228B0">
        <w:rPr>
          <w:sz w:val="28"/>
          <w:szCs w:val="28"/>
        </w:rPr>
        <w:t>альный район от 09.12.2024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434</w:t>
      </w:r>
      <w:r w:rsidRPr="00A07838">
        <w:rPr>
          <w:sz w:val="28"/>
          <w:szCs w:val="28"/>
        </w:rPr>
        <w:t xml:space="preserve"> «Об утверждении муниципальной программы Чукотского муниципального района «</w:t>
      </w:r>
      <w:r w:rsidR="008228B0" w:rsidRPr="008228B0">
        <w:rPr>
          <w:sz w:val="28"/>
          <w:szCs w:val="28"/>
        </w:rPr>
        <w:t>Использование и охрана земель муниципального образования Чукотский муниципальный район на 2025-2027 годы</w:t>
      </w:r>
      <w:r w:rsidRPr="008228B0">
        <w:rPr>
          <w:sz w:val="28"/>
          <w:szCs w:val="28"/>
        </w:rPr>
        <w:t>».</w:t>
      </w:r>
    </w:p>
    <w:p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Чукотского муниципального района».</w:t>
      </w:r>
    </w:p>
    <w:p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33606F" w:rsidRPr="00A07838" w:rsidRDefault="0033606F" w:rsidP="0033606F">
      <w:pPr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:rsidR="004C2A5A" w:rsidRPr="00A07838" w:rsidRDefault="0033606F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20. </w:t>
      </w:r>
      <w:r w:rsidR="004C2A5A" w:rsidRPr="00A07838">
        <w:rPr>
          <w:b/>
          <w:sz w:val="28"/>
          <w:szCs w:val="28"/>
        </w:rPr>
        <w:t>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="004C2A5A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:rsidR="004C2A5A" w:rsidRDefault="004C2A5A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:rsidR="0015702D" w:rsidRPr="00A93AAE" w:rsidRDefault="0015702D" w:rsidP="0033606F">
      <w:pPr>
        <w:ind w:firstLine="709"/>
        <w:contextualSpacing/>
        <w:jc w:val="both"/>
        <w:rPr>
          <w:sz w:val="28"/>
          <w:szCs w:val="28"/>
        </w:rPr>
      </w:pPr>
    </w:p>
    <w:p w:rsidR="00596EA1" w:rsidRDefault="00596EA1"/>
    <w:sectPr w:rsidR="00596EA1" w:rsidSect="0051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584A26"/>
    <w:multiLevelType w:val="hybridMultilevel"/>
    <w:tmpl w:val="4E520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235"/>
    <w:rsid w:val="00021288"/>
    <w:rsid w:val="00021AFF"/>
    <w:rsid w:val="00023491"/>
    <w:rsid w:val="0003570C"/>
    <w:rsid w:val="00040C88"/>
    <w:rsid w:val="00055367"/>
    <w:rsid w:val="000556F6"/>
    <w:rsid w:val="00083348"/>
    <w:rsid w:val="00092D60"/>
    <w:rsid w:val="000A5A8B"/>
    <w:rsid w:val="000A7DED"/>
    <w:rsid w:val="000C796B"/>
    <w:rsid w:val="000D3300"/>
    <w:rsid w:val="000D36BF"/>
    <w:rsid w:val="000D7A8C"/>
    <w:rsid w:val="000D7CC9"/>
    <w:rsid w:val="00116F5C"/>
    <w:rsid w:val="001222CB"/>
    <w:rsid w:val="00135688"/>
    <w:rsid w:val="0014508E"/>
    <w:rsid w:val="00153E88"/>
    <w:rsid w:val="0015702D"/>
    <w:rsid w:val="0017750E"/>
    <w:rsid w:val="00182027"/>
    <w:rsid w:val="00191431"/>
    <w:rsid w:val="001B5F29"/>
    <w:rsid w:val="002167DC"/>
    <w:rsid w:val="00220516"/>
    <w:rsid w:val="002479B9"/>
    <w:rsid w:val="0027627D"/>
    <w:rsid w:val="002768E5"/>
    <w:rsid w:val="002809DF"/>
    <w:rsid w:val="00287EDA"/>
    <w:rsid w:val="002C65ED"/>
    <w:rsid w:val="002E0F70"/>
    <w:rsid w:val="002F6149"/>
    <w:rsid w:val="00313C78"/>
    <w:rsid w:val="0031620D"/>
    <w:rsid w:val="00323190"/>
    <w:rsid w:val="00324BCE"/>
    <w:rsid w:val="0033606F"/>
    <w:rsid w:val="003376B6"/>
    <w:rsid w:val="00341EDE"/>
    <w:rsid w:val="0034567D"/>
    <w:rsid w:val="003546D2"/>
    <w:rsid w:val="003C06F5"/>
    <w:rsid w:val="003E7AE9"/>
    <w:rsid w:val="003F362B"/>
    <w:rsid w:val="0040548A"/>
    <w:rsid w:val="004062F2"/>
    <w:rsid w:val="00466366"/>
    <w:rsid w:val="00487CC8"/>
    <w:rsid w:val="004947BC"/>
    <w:rsid w:val="004C2A5A"/>
    <w:rsid w:val="004F12F6"/>
    <w:rsid w:val="004F6DAB"/>
    <w:rsid w:val="00505CE5"/>
    <w:rsid w:val="00512645"/>
    <w:rsid w:val="0051586E"/>
    <w:rsid w:val="005302C6"/>
    <w:rsid w:val="00540F1C"/>
    <w:rsid w:val="005613A0"/>
    <w:rsid w:val="00596EA1"/>
    <w:rsid w:val="005C2742"/>
    <w:rsid w:val="005C4A66"/>
    <w:rsid w:val="005E709F"/>
    <w:rsid w:val="0060124B"/>
    <w:rsid w:val="006279DD"/>
    <w:rsid w:val="00640EBF"/>
    <w:rsid w:val="0066242F"/>
    <w:rsid w:val="00667E3D"/>
    <w:rsid w:val="006C426A"/>
    <w:rsid w:val="006D2F70"/>
    <w:rsid w:val="0071231D"/>
    <w:rsid w:val="00714723"/>
    <w:rsid w:val="00742E2A"/>
    <w:rsid w:val="00744570"/>
    <w:rsid w:val="007648E9"/>
    <w:rsid w:val="007850CD"/>
    <w:rsid w:val="0079055D"/>
    <w:rsid w:val="007942FD"/>
    <w:rsid w:val="007B59FF"/>
    <w:rsid w:val="007F1281"/>
    <w:rsid w:val="007F4BB6"/>
    <w:rsid w:val="008228B0"/>
    <w:rsid w:val="008570F0"/>
    <w:rsid w:val="008575A8"/>
    <w:rsid w:val="00884D3B"/>
    <w:rsid w:val="0088577E"/>
    <w:rsid w:val="008A373E"/>
    <w:rsid w:val="008A6383"/>
    <w:rsid w:val="008C42DA"/>
    <w:rsid w:val="008D2F7A"/>
    <w:rsid w:val="008E6A5E"/>
    <w:rsid w:val="008E7B82"/>
    <w:rsid w:val="008F0FE4"/>
    <w:rsid w:val="008F4AAB"/>
    <w:rsid w:val="00915DDB"/>
    <w:rsid w:val="00924A49"/>
    <w:rsid w:val="00932B75"/>
    <w:rsid w:val="009355BD"/>
    <w:rsid w:val="0093670A"/>
    <w:rsid w:val="0097101D"/>
    <w:rsid w:val="0097575F"/>
    <w:rsid w:val="0099195C"/>
    <w:rsid w:val="00995B6F"/>
    <w:rsid w:val="009D7C0E"/>
    <w:rsid w:val="009F4B2F"/>
    <w:rsid w:val="00A01E42"/>
    <w:rsid w:val="00A0483F"/>
    <w:rsid w:val="00A07838"/>
    <w:rsid w:val="00A11C73"/>
    <w:rsid w:val="00A23FF7"/>
    <w:rsid w:val="00A26E2B"/>
    <w:rsid w:val="00A273B1"/>
    <w:rsid w:val="00A46283"/>
    <w:rsid w:val="00A7504D"/>
    <w:rsid w:val="00A81801"/>
    <w:rsid w:val="00A825E7"/>
    <w:rsid w:val="00A84EC2"/>
    <w:rsid w:val="00AB1EFB"/>
    <w:rsid w:val="00AC5460"/>
    <w:rsid w:val="00AF6216"/>
    <w:rsid w:val="00B05F73"/>
    <w:rsid w:val="00B20C9C"/>
    <w:rsid w:val="00B64235"/>
    <w:rsid w:val="00B67972"/>
    <w:rsid w:val="00B76350"/>
    <w:rsid w:val="00B94F08"/>
    <w:rsid w:val="00B9596F"/>
    <w:rsid w:val="00BA5154"/>
    <w:rsid w:val="00BB01DF"/>
    <w:rsid w:val="00BD077C"/>
    <w:rsid w:val="00BF2CCD"/>
    <w:rsid w:val="00C24762"/>
    <w:rsid w:val="00C575F6"/>
    <w:rsid w:val="00C6631A"/>
    <w:rsid w:val="00C81C02"/>
    <w:rsid w:val="00C85132"/>
    <w:rsid w:val="00CA4BE7"/>
    <w:rsid w:val="00CD2D4E"/>
    <w:rsid w:val="00D050BF"/>
    <w:rsid w:val="00D30055"/>
    <w:rsid w:val="00D74D65"/>
    <w:rsid w:val="00D87671"/>
    <w:rsid w:val="00DD07FB"/>
    <w:rsid w:val="00DD29C4"/>
    <w:rsid w:val="00DE31E3"/>
    <w:rsid w:val="00E16D45"/>
    <w:rsid w:val="00E315E4"/>
    <w:rsid w:val="00E841C7"/>
    <w:rsid w:val="00E86ACA"/>
    <w:rsid w:val="00EA538C"/>
    <w:rsid w:val="00EE6300"/>
    <w:rsid w:val="00EE66AD"/>
    <w:rsid w:val="00F13D67"/>
    <w:rsid w:val="00F334BE"/>
    <w:rsid w:val="00FA701E"/>
    <w:rsid w:val="00FD2E85"/>
    <w:rsid w:val="00FE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C2CC-444D-4A80-A45E-06E40907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15</Pages>
  <Words>5587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БлиноваИрина</cp:lastModifiedBy>
  <cp:revision>121</cp:revision>
  <dcterms:created xsi:type="dcterms:W3CDTF">2024-05-27T03:33:00Z</dcterms:created>
  <dcterms:modified xsi:type="dcterms:W3CDTF">2025-10-19T22:25:00Z</dcterms:modified>
</cp:coreProperties>
</file>